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0AD0" w14:textId="3B1B9007" w:rsidR="007901EB" w:rsidRPr="0005001A" w:rsidRDefault="00F640B8" w:rsidP="007901EB">
      <w:r w:rsidRPr="0005001A">
        <w:rPr>
          <w:noProof/>
        </w:rPr>
        <w:t xml:space="preserve"> </w:t>
      </w:r>
      <w:r w:rsidR="00325039">
        <w:rPr>
          <w:noProof/>
        </w:rPr>
        <w:drawing>
          <wp:inline distT="0" distB="0" distL="0" distR="0" wp14:anchorId="283C26E3" wp14:editId="69990440">
            <wp:extent cx="1600438" cy="447675"/>
            <wp:effectExtent l="0" t="0" r="0" b="0"/>
            <wp:docPr id="961219916" name="Picture 961219916" descr="A close up of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87115" name="Picture 2" descr="A close up of orange and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858" cy="448632"/>
                    </a:xfrm>
                    <a:prstGeom prst="rect">
                      <a:avLst/>
                    </a:prstGeom>
                    <a:noFill/>
                    <a:ln>
                      <a:noFill/>
                    </a:ln>
                  </pic:spPr>
                </pic:pic>
              </a:graphicData>
            </a:graphic>
          </wp:inline>
        </w:drawing>
      </w:r>
      <w:r w:rsidR="00325039" w:rsidRPr="0005001A">
        <w:t xml:space="preserve"> </w:t>
      </w:r>
      <w:r w:rsidRPr="0005001A">
        <w:rPr>
          <w:noProof/>
        </w:rPr>
        <w:t xml:space="preserve">                 </w:t>
      </w:r>
      <w:r w:rsidR="00325039" w:rsidRPr="00A73414">
        <w:rPr>
          <w:noProof/>
        </w:rPr>
        <w:drawing>
          <wp:inline distT="0" distB="0" distL="0" distR="0" wp14:anchorId="53F936FC" wp14:editId="1ABF33BF">
            <wp:extent cx="1708849" cy="600075"/>
            <wp:effectExtent l="0" t="0" r="5715" b="0"/>
            <wp:docPr id="545096362" name="Picture 54509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1193" cy="604410"/>
                    </a:xfrm>
                    <a:prstGeom prst="rect">
                      <a:avLst/>
                    </a:prstGeom>
                    <a:noFill/>
                    <a:ln>
                      <a:noFill/>
                    </a:ln>
                  </pic:spPr>
                </pic:pic>
              </a:graphicData>
            </a:graphic>
          </wp:inline>
        </w:drawing>
      </w:r>
      <w:r w:rsidRPr="0005001A">
        <w:rPr>
          <w:noProof/>
        </w:rPr>
        <w:t xml:space="preserve">                             </w:t>
      </w:r>
      <w:r w:rsidR="00325039">
        <w:rPr>
          <w:noProof/>
        </w:rPr>
        <w:drawing>
          <wp:inline distT="0" distB="0" distL="0" distR="0" wp14:anchorId="1BE25802" wp14:editId="52E23121">
            <wp:extent cx="1143000" cy="644035"/>
            <wp:effectExtent l="0" t="0" r="0" b="3810"/>
            <wp:docPr id="1646391660" name="Picture 1646391660"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72019" name="Picture 2" descr="A black and red text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5102" cy="673393"/>
                    </a:xfrm>
                    <a:prstGeom prst="rect">
                      <a:avLst/>
                    </a:prstGeom>
                    <a:noFill/>
                    <a:ln>
                      <a:noFill/>
                    </a:ln>
                  </pic:spPr>
                </pic:pic>
              </a:graphicData>
            </a:graphic>
          </wp:inline>
        </w:drawing>
      </w:r>
    </w:p>
    <w:p w14:paraId="21F02FC4" w14:textId="5B8C8000" w:rsidR="007901EB" w:rsidRDefault="007901EB" w:rsidP="007901EB"/>
    <w:p w14:paraId="14CA289B" w14:textId="54D6895E" w:rsidR="009260A5" w:rsidRPr="00936C8D" w:rsidRDefault="009260A5" w:rsidP="009260A5">
      <w:pPr>
        <w:spacing w:after="0"/>
        <w:rPr>
          <w:rFonts w:ascii="Arial" w:hAnsi="Arial" w:cs="Arial"/>
          <w:b/>
          <w:bCs/>
          <w:sz w:val="28"/>
          <w:szCs w:val="28"/>
        </w:rPr>
      </w:pPr>
      <w:r w:rsidRPr="00936C8D">
        <w:rPr>
          <w:rFonts w:ascii="Arial" w:hAnsi="Arial" w:cs="Arial"/>
          <w:b/>
          <w:bCs/>
          <w:sz w:val="28"/>
          <w:szCs w:val="28"/>
        </w:rPr>
        <w:t>Δελτίο Τύπου</w:t>
      </w:r>
    </w:p>
    <w:p w14:paraId="00A835E6" w14:textId="6F211701" w:rsidR="009260A5" w:rsidRPr="00936C8D" w:rsidRDefault="009260A5" w:rsidP="009260A5">
      <w:pPr>
        <w:spacing w:after="0"/>
        <w:rPr>
          <w:rFonts w:ascii="Arial" w:hAnsi="Arial" w:cs="Arial"/>
          <w:b/>
          <w:bCs/>
        </w:rPr>
      </w:pPr>
      <w:r w:rsidRPr="00936C8D">
        <w:rPr>
          <w:rFonts w:ascii="Arial" w:hAnsi="Arial" w:cs="Arial"/>
          <w:b/>
          <w:bCs/>
        </w:rPr>
        <w:t>Αθήνα</w:t>
      </w:r>
      <w:r w:rsidR="00BE4633" w:rsidRPr="00777A47">
        <w:rPr>
          <w:rFonts w:ascii="Arial" w:hAnsi="Arial" w:cs="Arial"/>
          <w:b/>
          <w:bCs/>
        </w:rPr>
        <w:t>, 1</w:t>
      </w:r>
      <w:r w:rsidR="0081481D">
        <w:rPr>
          <w:rFonts w:ascii="Arial" w:hAnsi="Arial" w:cs="Arial"/>
          <w:b/>
          <w:bCs/>
          <w:lang w:val="en-US"/>
        </w:rPr>
        <w:t xml:space="preserve">6 </w:t>
      </w:r>
      <w:r w:rsidR="00BE4633">
        <w:rPr>
          <w:rFonts w:ascii="Arial" w:hAnsi="Arial" w:cs="Arial"/>
          <w:b/>
          <w:bCs/>
        </w:rPr>
        <w:t xml:space="preserve">Μαρτίου </w:t>
      </w:r>
      <w:r w:rsidRPr="00936C8D">
        <w:rPr>
          <w:rFonts w:ascii="Arial" w:hAnsi="Arial" w:cs="Arial"/>
          <w:b/>
          <w:bCs/>
        </w:rPr>
        <w:t>2024</w:t>
      </w:r>
    </w:p>
    <w:p w14:paraId="4534A9E9" w14:textId="128F43AB" w:rsidR="007901EB" w:rsidRDefault="007E3185" w:rsidP="007E3185">
      <w:pPr>
        <w:tabs>
          <w:tab w:val="left" w:pos="4170"/>
        </w:tabs>
        <w:rPr>
          <w:rFonts w:ascii="Arial" w:hAnsi="Arial" w:cs="Arial"/>
        </w:rPr>
      </w:pPr>
      <w:r w:rsidRPr="00936C8D">
        <w:rPr>
          <w:rFonts w:ascii="Arial" w:hAnsi="Arial" w:cs="Arial"/>
        </w:rPr>
        <w:tab/>
      </w:r>
    </w:p>
    <w:p w14:paraId="005992F6" w14:textId="301F2094" w:rsidR="0005001A" w:rsidRPr="00F1730B" w:rsidRDefault="0005001A" w:rsidP="0005001A">
      <w:pPr>
        <w:tabs>
          <w:tab w:val="left" w:pos="4170"/>
        </w:tabs>
        <w:jc w:val="center"/>
        <w:rPr>
          <w:rFonts w:ascii="Arial" w:hAnsi="Arial" w:cs="Arial"/>
          <w:b/>
          <w:bCs/>
          <w:sz w:val="28"/>
          <w:szCs w:val="28"/>
        </w:rPr>
      </w:pPr>
      <w:r w:rsidRPr="00F1730B">
        <w:rPr>
          <w:rFonts w:ascii="Arial" w:hAnsi="Arial" w:cs="Arial"/>
          <w:b/>
          <w:bCs/>
          <w:sz w:val="28"/>
          <w:szCs w:val="28"/>
        </w:rPr>
        <w:t>Ενημερωτική Ημερίδα</w:t>
      </w:r>
    </w:p>
    <w:p w14:paraId="68E9D6DC" w14:textId="1CED1868" w:rsidR="00D05AB2" w:rsidRPr="00F1730B" w:rsidRDefault="0005001A" w:rsidP="00391D5E">
      <w:pPr>
        <w:spacing w:after="0"/>
        <w:jc w:val="center"/>
        <w:rPr>
          <w:rFonts w:ascii="Arial" w:hAnsi="Arial" w:cs="Arial"/>
          <w:b/>
          <w:bCs/>
          <w:i/>
          <w:iCs/>
          <w:sz w:val="28"/>
          <w:szCs w:val="28"/>
        </w:rPr>
      </w:pPr>
      <w:r w:rsidRPr="00F1730B">
        <w:rPr>
          <w:rFonts w:ascii="Arial" w:hAnsi="Arial" w:cs="Arial"/>
          <w:b/>
          <w:bCs/>
          <w:i/>
          <w:iCs/>
          <w:sz w:val="28"/>
          <w:szCs w:val="28"/>
        </w:rPr>
        <w:t>«</w:t>
      </w:r>
      <w:r w:rsidR="007901EB" w:rsidRPr="00F1730B">
        <w:rPr>
          <w:rFonts w:ascii="Arial" w:hAnsi="Arial" w:cs="Arial"/>
          <w:b/>
          <w:bCs/>
          <w:i/>
          <w:iCs/>
          <w:sz w:val="28"/>
          <w:szCs w:val="28"/>
        </w:rPr>
        <w:t>Προστασία και αξιοποίηση της Βιομηχανικής Ιδιοκτησίας</w:t>
      </w:r>
    </w:p>
    <w:p w14:paraId="14A859CB" w14:textId="7CC05AF2" w:rsidR="007901EB" w:rsidRPr="00F1730B" w:rsidRDefault="007901EB" w:rsidP="00391D5E">
      <w:pPr>
        <w:spacing w:after="0"/>
        <w:jc w:val="center"/>
        <w:rPr>
          <w:rFonts w:ascii="Arial" w:hAnsi="Arial" w:cs="Arial"/>
          <w:b/>
          <w:bCs/>
          <w:i/>
          <w:iCs/>
          <w:sz w:val="28"/>
          <w:szCs w:val="28"/>
        </w:rPr>
      </w:pPr>
      <w:r w:rsidRPr="00F1730B">
        <w:rPr>
          <w:rFonts w:ascii="Arial" w:hAnsi="Arial" w:cs="Arial"/>
          <w:b/>
          <w:bCs/>
          <w:i/>
          <w:iCs/>
          <w:sz w:val="28"/>
          <w:szCs w:val="28"/>
        </w:rPr>
        <w:t>σε Εθνικό και Ευρωπαϊκό Επίπεδο</w:t>
      </w:r>
      <w:r w:rsidR="0005001A" w:rsidRPr="00F1730B">
        <w:rPr>
          <w:rFonts w:ascii="Arial" w:hAnsi="Arial" w:cs="Arial"/>
          <w:b/>
          <w:bCs/>
          <w:i/>
          <w:iCs/>
          <w:sz w:val="28"/>
          <w:szCs w:val="28"/>
        </w:rPr>
        <w:t>»</w:t>
      </w:r>
    </w:p>
    <w:p w14:paraId="37C9575D" w14:textId="77777777" w:rsidR="00642A3B" w:rsidRDefault="00642A3B" w:rsidP="00391D5E">
      <w:pPr>
        <w:spacing w:after="0"/>
        <w:jc w:val="center"/>
        <w:rPr>
          <w:rFonts w:ascii="Arial" w:hAnsi="Arial" w:cs="Arial"/>
          <w:b/>
          <w:bCs/>
          <w:sz w:val="32"/>
          <w:szCs w:val="32"/>
        </w:rPr>
      </w:pPr>
    </w:p>
    <w:p w14:paraId="7848A702" w14:textId="2D5883E9" w:rsidR="00642A3B" w:rsidRPr="00F1730B" w:rsidRDefault="00642A3B" w:rsidP="00391D5E">
      <w:pPr>
        <w:spacing w:after="0"/>
        <w:jc w:val="center"/>
        <w:rPr>
          <w:rFonts w:ascii="Arial" w:hAnsi="Arial" w:cs="Arial"/>
        </w:rPr>
      </w:pPr>
      <w:r w:rsidRPr="00F1730B">
        <w:rPr>
          <w:rFonts w:ascii="Arial" w:hAnsi="Arial" w:cs="Arial"/>
        </w:rPr>
        <w:t>Τετάρτη 20 Μαρτίου</w:t>
      </w:r>
    </w:p>
    <w:p w14:paraId="3BF17B61" w14:textId="3A171407" w:rsidR="0005001A" w:rsidRPr="00F1730B" w:rsidRDefault="0005001A" w:rsidP="00391D5E">
      <w:pPr>
        <w:spacing w:after="0"/>
        <w:jc w:val="center"/>
        <w:rPr>
          <w:rFonts w:ascii="Arial" w:hAnsi="Arial" w:cs="Arial"/>
        </w:rPr>
      </w:pPr>
      <w:r w:rsidRPr="00F1730B">
        <w:rPr>
          <w:rFonts w:ascii="Arial" w:hAnsi="Arial" w:cs="Arial"/>
        </w:rPr>
        <w:t>ΚΕΚ Τεχνικές Σχολές Επιμελητηρίου Κρήτης</w:t>
      </w:r>
    </w:p>
    <w:p w14:paraId="236E0B4F" w14:textId="22681794" w:rsidR="00642A3B" w:rsidRPr="00F1730B" w:rsidRDefault="0005001A" w:rsidP="00391D5E">
      <w:pPr>
        <w:spacing w:after="0"/>
        <w:jc w:val="center"/>
      </w:pPr>
      <w:r w:rsidRPr="00F1730B">
        <w:rPr>
          <w:rFonts w:ascii="Arial" w:hAnsi="Arial" w:cs="Arial"/>
        </w:rPr>
        <w:t>17:00-21:00</w:t>
      </w:r>
      <w:r w:rsidR="00642A3B" w:rsidRPr="00F1730B">
        <w:rPr>
          <w:rFonts w:ascii="Arial" w:hAnsi="Arial" w:cs="Arial"/>
        </w:rPr>
        <w:t xml:space="preserve"> </w:t>
      </w:r>
    </w:p>
    <w:p w14:paraId="7082522F" w14:textId="77777777" w:rsidR="007F6C55" w:rsidRDefault="007F6C55" w:rsidP="00D05AB2">
      <w:pPr>
        <w:jc w:val="both"/>
        <w:rPr>
          <w:sz w:val="24"/>
          <w:szCs w:val="24"/>
        </w:rPr>
      </w:pPr>
    </w:p>
    <w:p w14:paraId="6B1FC19F" w14:textId="0ACEDD22" w:rsidR="005137D7" w:rsidRPr="00F1730B" w:rsidRDefault="00310959" w:rsidP="00BE4633">
      <w:pPr>
        <w:jc w:val="both"/>
        <w:rPr>
          <w:rFonts w:ascii="Arial" w:hAnsi="Arial" w:cs="Arial"/>
        </w:rPr>
      </w:pPr>
      <w:r w:rsidRPr="00F1730B">
        <w:rPr>
          <w:rFonts w:ascii="Arial" w:hAnsi="Arial" w:cs="Arial"/>
        </w:rPr>
        <w:t xml:space="preserve">Ο </w:t>
      </w:r>
      <w:hyperlink r:id="rId11" w:history="1">
        <w:r w:rsidR="009260A5" w:rsidRPr="00F1730B">
          <w:rPr>
            <w:rStyle w:val="-"/>
            <w:rFonts w:ascii="Arial" w:hAnsi="Arial" w:cs="Arial"/>
          </w:rPr>
          <w:t>Οργανισμός Βιομηχανικής Ιδιοκτησίας</w:t>
        </w:r>
      </w:hyperlink>
      <w:r w:rsidR="009260A5" w:rsidRPr="00F1730B">
        <w:rPr>
          <w:rFonts w:ascii="Arial" w:hAnsi="Arial" w:cs="Arial"/>
        </w:rPr>
        <w:t xml:space="preserve"> (OBI)</w:t>
      </w:r>
      <w:r w:rsidRPr="00F1730B">
        <w:rPr>
          <w:rFonts w:ascii="Arial" w:hAnsi="Arial" w:cs="Arial"/>
        </w:rPr>
        <w:t xml:space="preserve">, το </w:t>
      </w:r>
      <w:hyperlink r:id="rId12" w:history="1">
        <w:r w:rsidR="009260A5" w:rsidRPr="00F1730B">
          <w:rPr>
            <w:rStyle w:val="-"/>
            <w:rFonts w:ascii="Arial" w:hAnsi="Arial" w:cs="Arial"/>
            <w:lang w:val="en-US"/>
          </w:rPr>
          <w:t>European</w:t>
        </w:r>
        <w:r w:rsidR="009260A5" w:rsidRPr="00F1730B">
          <w:rPr>
            <w:rStyle w:val="-"/>
            <w:rFonts w:ascii="Arial" w:hAnsi="Arial" w:cs="Arial"/>
          </w:rPr>
          <w:t xml:space="preserve"> </w:t>
        </w:r>
        <w:r w:rsidR="009260A5" w:rsidRPr="00F1730B">
          <w:rPr>
            <w:rStyle w:val="-"/>
            <w:rFonts w:ascii="Arial" w:hAnsi="Arial" w:cs="Arial"/>
            <w:lang w:val="en-US"/>
          </w:rPr>
          <w:t>Patent</w:t>
        </w:r>
        <w:r w:rsidR="009260A5" w:rsidRPr="00F1730B">
          <w:rPr>
            <w:rStyle w:val="-"/>
            <w:rFonts w:ascii="Arial" w:hAnsi="Arial" w:cs="Arial"/>
          </w:rPr>
          <w:t xml:space="preserve"> </w:t>
        </w:r>
        <w:r w:rsidR="009260A5" w:rsidRPr="00F1730B">
          <w:rPr>
            <w:rStyle w:val="-"/>
            <w:rFonts w:ascii="Arial" w:hAnsi="Arial" w:cs="Arial"/>
            <w:lang w:val="en-US"/>
          </w:rPr>
          <w:t>Office</w:t>
        </w:r>
      </w:hyperlink>
      <w:r w:rsidR="009260A5" w:rsidRPr="00F1730B">
        <w:rPr>
          <w:rFonts w:ascii="Arial" w:hAnsi="Arial" w:cs="Arial"/>
        </w:rPr>
        <w:t xml:space="preserve"> </w:t>
      </w:r>
      <w:r w:rsidR="00D05AB2" w:rsidRPr="00F1730B">
        <w:rPr>
          <w:rFonts w:ascii="Arial" w:hAnsi="Arial" w:cs="Arial"/>
        </w:rPr>
        <w:t>(</w:t>
      </w:r>
      <w:r w:rsidR="00D05AB2" w:rsidRPr="00F1730B">
        <w:rPr>
          <w:rFonts w:ascii="Arial" w:hAnsi="Arial" w:cs="Arial"/>
          <w:lang w:val="en-US"/>
        </w:rPr>
        <w:t>EPO</w:t>
      </w:r>
      <w:r w:rsidR="00D05AB2" w:rsidRPr="00F1730B">
        <w:rPr>
          <w:rFonts w:ascii="Arial" w:hAnsi="Arial" w:cs="Arial"/>
        </w:rPr>
        <w:t xml:space="preserve">) </w:t>
      </w:r>
      <w:r w:rsidRPr="00F1730B">
        <w:rPr>
          <w:rFonts w:ascii="Arial" w:hAnsi="Arial" w:cs="Arial"/>
        </w:rPr>
        <w:t>και</w:t>
      </w:r>
      <w:r w:rsidR="00D05AB2" w:rsidRPr="00F1730B">
        <w:rPr>
          <w:rFonts w:ascii="Arial" w:hAnsi="Arial" w:cs="Arial"/>
        </w:rPr>
        <w:t xml:space="preserve"> το</w:t>
      </w:r>
      <w:r w:rsidRPr="00F1730B">
        <w:rPr>
          <w:rFonts w:ascii="Arial" w:hAnsi="Arial" w:cs="Arial"/>
        </w:rPr>
        <w:t xml:space="preserve"> </w:t>
      </w:r>
      <w:hyperlink r:id="rId13" w:history="1">
        <w:r w:rsidR="009260A5" w:rsidRPr="00F1730B">
          <w:rPr>
            <w:rStyle w:val="-"/>
            <w:rFonts w:ascii="Arial" w:hAnsi="Arial" w:cs="Arial"/>
          </w:rPr>
          <w:t>Επιστημονικό και Τεχνολογικό Πάρκο Κρήτης</w:t>
        </w:r>
      </w:hyperlink>
      <w:r w:rsidR="009260A5" w:rsidRPr="00F1730B">
        <w:rPr>
          <w:rFonts w:ascii="Arial" w:hAnsi="Arial" w:cs="Arial"/>
        </w:rPr>
        <w:t xml:space="preserve"> (ETEΠ-K)</w:t>
      </w:r>
      <w:r w:rsidR="00D05AB2" w:rsidRPr="00F1730B">
        <w:rPr>
          <w:rFonts w:ascii="Arial" w:hAnsi="Arial" w:cs="Arial"/>
        </w:rPr>
        <w:t>,</w:t>
      </w:r>
      <w:r w:rsidR="009719C0" w:rsidRPr="00F1730B">
        <w:rPr>
          <w:rFonts w:ascii="Arial" w:hAnsi="Arial" w:cs="Arial"/>
        </w:rPr>
        <w:t xml:space="preserve"> </w:t>
      </w:r>
      <w:r w:rsidR="00D05AB2" w:rsidRPr="00F1730B">
        <w:rPr>
          <w:rFonts w:ascii="Arial" w:hAnsi="Arial" w:cs="Arial"/>
        </w:rPr>
        <w:t>διοργανώνουν ε</w:t>
      </w:r>
      <w:r w:rsidR="00A62CD6" w:rsidRPr="00F1730B">
        <w:rPr>
          <w:rFonts w:ascii="Arial" w:hAnsi="Arial" w:cs="Arial"/>
        </w:rPr>
        <w:t>νημερωτική Ημερίδα</w:t>
      </w:r>
      <w:r w:rsidR="00D05AB2" w:rsidRPr="00F1730B">
        <w:rPr>
          <w:rFonts w:ascii="Arial" w:hAnsi="Arial" w:cs="Arial"/>
        </w:rPr>
        <w:t xml:space="preserve"> την </w:t>
      </w:r>
      <w:r w:rsidR="00D05AB2" w:rsidRPr="00F1730B">
        <w:rPr>
          <w:rFonts w:ascii="Arial" w:hAnsi="Arial" w:cs="Arial"/>
          <w:b/>
          <w:bCs/>
        </w:rPr>
        <w:t>Τετάρτη 20 Μαρτίου 2024</w:t>
      </w:r>
      <w:r w:rsidR="00D05AB2" w:rsidRPr="00F1730B">
        <w:rPr>
          <w:rFonts w:ascii="Arial" w:hAnsi="Arial" w:cs="Arial"/>
        </w:rPr>
        <w:t xml:space="preserve">, </w:t>
      </w:r>
      <w:r w:rsidR="00ED1E8E" w:rsidRPr="00F1730B">
        <w:rPr>
          <w:rFonts w:ascii="Arial" w:hAnsi="Arial" w:cs="Arial"/>
        </w:rPr>
        <w:t xml:space="preserve">στις εγκαταστάσεις του </w:t>
      </w:r>
      <w:r w:rsidR="00ED1E8E" w:rsidRPr="00F1730B">
        <w:rPr>
          <w:rFonts w:ascii="Arial" w:hAnsi="Arial" w:cs="Arial"/>
          <w:b/>
          <w:bCs/>
        </w:rPr>
        <w:t xml:space="preserve">ΚΕΚ Τεχνικές Σχολές Επιμελητηρίου Κρήτης </w:t>
      </w:r>
      <w:r w:rsidR="00ED1E8E" w:rsidRPr="00F1730B">
        <w:rPr>
          <w:rFonts w:ascii="Arial" w:hAnsi="Arial" w:cs="Arial"/>
        </w:rPr>
        <w:t>(Αρχιμήδους 1 και Ικάρου, Νέα Αλικαρνασσός</w:t>
      </w:r>
      <w:r w:rsidR="006C2ACE">
        <w:rPr>
          <w:rFonts w:ascii="Arial" w:hAnsi="Arial" w:cs="Arial"/>
        </w:rPr>
        <w:t>)</w:t>
      </w:r>
      <w:r w:rsidR="00ED1E8E">
        <w:rPr>
          <w:rFonts w:ascii="Arial" w:hAnsi="Arial" w:cs="Arial"/>
        </w:rPr>
        <w:t>,</w:t>
      </w:r>
      <w:r w:rsidR="00ED1E8E" w:rsidRPr="00F1730B">
        <w:rPr>
          <w:rFonts w:ascii="Arial" w:hAnsi="Arial" w:cs="Arial"/>
          <w:color w:val="000000"/>
          <w:shd w:val="clear" w:color="auto" w:fill="FFFFFF"/>
        </w:rPr>
        <w:t xml:space="preserve"> </w:t>
      </w:r>
      <w:r w:rsidR="00D05AB2" w:rsidRPr="00F1730B">
        <w:rPr>
          <w:rFonts w:ascii="Arial" w:hAnsi="Arial" w:cs="Arial"/>
        </w:rPr>
        <w:t>στο Ηράκλειο Κρήτης.</w:t>
      </w:r>
      <w:r w:rsidR="00AA0B81" w:rsidRPr="00F1730B">
        <w:rPr>
          <w:rFonts w:ascii="Arial" w:hAnsi="Arial" w:cs="Arial"/>
        </w:rPr>
        <w:t xml:space="preserve"> </w:t>
      </w:r>
    </w:p>
    <w:p w14:paraId="2C9E29EA" w14:textId="77777777" w:rsidR="00002C2F" w:rsidRDefault="000A316A" w:rsidP="00BE4633">
      <w:pPr>
        <w:jc w:val="both"/>
        <w:rPr>
          <w:rStyle w:val="-"/>
          <w:rFonts w:ascii="Arial" w:hAnsi="Arial" w:cs="Arial"/>
          <w:u w:val="none"/>
        </w:rPr>
      </w:pPr>
      <w:r>
        <w:rPr>
          <w:rFonts w:ascii="Arial" w:hAnsi="Arial" w:cs="Arial"/>
        </w:rPr>
        <w:t xml:space="preserve">Η </w:t>
      </w:r>
      <w:r w:rsidR="00266861">
        <w:rPr>
          <w:rFonts w:ascii="Arial" w:hAnsi="Arial" w:cs="Arial"/>
        </w:rPr>
        <w:t>εκδήλωση</w:t>
      </w:r>
      <w:r w:rsidR="00D05AB2" w:rsidRPr="00F1730B">
        <w:rPr>
          <w:rFonts w:ascii="Arial" w:hAnsi="Arial" w:cs="Arial"/>
        </w:rPr>
        <w:t xml:space="preserve"> θα πραγματοποιηθεί</w:t>
      </w:r>
      <w:r w:rsidR="00866DB5" w:rsidRPr="00F1730B">
        <w:rPr>
          <w:rFonts w:ascii="Arial" w:hAnsi="Arial" w:cs="Arial"/>
        </w:rPr>
        <w:t xml:space="preserve"> </w:t>
      </w:r>
      <w:r w:rsidR="00266861" w:rsidRPr="00F1730B">
        <w:rPr>
          <w:rFonts w:ascii="Arial" w:hAnsi="Arial" w:cs="Arial"/>
        </w:rPr>
        <w:t>με τη συνεργασία</w:t>
      </w:r>
      <w:r w:rsidR="00002C2F" w:rsidRPr="00002C2F">
        <w:rPr>
          <w:rFonts w:ascii="Arial" w:hAnsi="Arial" w:cs="Arial"/>
        </w:rPr>
        <w:t xml:space="preserve"> </w:t>
      </w:r>
      <w:r w:rsidR="00002C2F" w:rsidRPr="00F1730B">
        <w:rPr>
          <w:rFonts w:ascii="Arial" w:hAnsi="Arial" w:cs="Arial"/>
        </w:rPr>
        <w:t xml:space="preserve">του </w:t>
      </w:r>
      <w:hyperlink r:id="rId14" w:history="1">
        <w:r w:rsidR="00002C2F" w:rsidRPr="00F1730B">
          <w:rPr>
            <w:rStyle w:val="-"/>
            <w:rFonts w:ascii="Arial" w:hAnsi="Arial" w:cs="Arial"/>
          </w:rPr>
          <w:t>Μεσογειακού Κέντρου Ικανοτήτων Αγροδιατροφής</w:t>
        </w:r>
      </w:hyperlink>
      <w:r w:rsidR="00002C2F" w:rsidRPr="00002C2F">
        <w:rPr>
          <w:rFonts w:ascii="Arial" w:hAnsi="Arial" w:cs="Arial"/>
        </w:rPr>
        <w:t xml:space="preserve">, </w:t>
      </w:r>
      <w:r w:rsidR="00002C2F" w:rsidRPr="00F1730B">
        <w:rPr>
          <w:rFonts w:ascii="Arial" w:hAnsi="Arial" w:cs="Arial"/>
        </w:rPr>
        <w:t xml:space="preserve">του </w:t>
      </w:r>
      <w:hyperlink r:id="rId15" w:history="1">
        <w:r w:rsidR="00002C2F" w:rsidRPr="00F1730B">
          <w:rPr>
            <w:rStyle w:val="-"/>
            <w:rFonts w:ascii="Arial" w:hAnsi="Arial" w:cs="Arial"/>
          </w:rPr>
          <w:t>Οικονομικού Επιμελητηρίου Κρήτης</w:t>
        </w:r>
      </w:hyperlink>
      <w:r w:rsidR="00266861" w:rsidRPr="00F1730B">
        <w:rPr>
          <w:rFonts w:ascii="Arial" w:hAnsi="Arial" w:cs="Arial"/>
        </w:rPr>
        <w:t xml:space="preserve"> </w:t>
      </w:r>
      <w:r w:rsidR="00002C2F">
        <w:rPr>
          <w:rFonts w:ascii="Arial" w:hAnsi="Arial" w:cs="Arial"/>
        </w:rPr>
        <w:t xml:space="preserve">και </w:t>
      </w:r>
      <w:r w:rsidR="00266861" w:rsidRPr="00F1730B">
        <w:rPr>
          <w:rFonts w:ascii="Arial" w:hAnsi="Arial" w:cs="Arial"/>
        </w:rPr>
        <w:t xml:space="preserve">του </w:t>
      </w:r>
      <w:hyperlink r:id="rId16" w:history="1">
        <w:r w:rsidR="00266861" w:rsidRPr="00F1730B">
          <w:rPr>
            <w:rStyle w:val="-"/>
            <w:rFonts w:ascii="Arial" w:hAnsi="Arial" w:cs="Arial"/>
          </w:rPr>
          <w:t>Δικτύου ΠΡΑΞΗ</w:t>
        </w:r>
      </w:hyperlink>
      <w:r w:rsidR="00002C2F">
        <w:rPr>
          <w:rStyle w:val="-"/>
          <w:rFonts w:ascii="Arial" w:hAnsi="Arial" w:cs="Arial"/>
          <w:u w:val="none"/>
        </w:rPr>
        <w:t xml:space="preserve">. </w:t>
      </w:r>
    </w:p>
    <w:p w14:paraId="58BD5E5E" w14:textId="2A87F68B" w:rsidR="009260A5" w:rsidRPr="000A316A" w:rsidRDefault="00002C2F" w:rsidP="00BE4633">
      <w:pPr>
        <w:jc w:val="both"/>
        <w:rPr>
          <w:rFonts w:ascii="Arial" w:hAnsi="Arial" w:cs="Arial"/>
        </w:rPr>
      </w:pPr>
      <w:r w:rsidRPr="00002C2F">
        <w:rPr>
          <w:rStyle w:val="-"/>
          <w:rFonts w:ascii="Arial" w:hAnsi="Arial" w:cs="Arial"/>
          <w:color w:val="000000" w:themeColor="text1"/>
          <w:u w:val="none"/>
        </w:rPr>
        <w:t>Τη</w:t>
      </w:r>
      <w:r>
        <w:rPr>
          <w:rStyle w:val="-"/>
          <w:rFonts w:ascii="Arial" w:hAnsi="Arial" w:cs="Arial"/>
          <w:color w:val="000000" w:themeColor="text1"/>
          <w:u w:val="none"/>
        </w:rPr>
        <w:t>ν</w:t>
      </w:r>
      <w:r w:rsidRPr="00002C2F">
        <w:rPr>
          <w:rStyle w:val="-"/>
          <w:rFonts w:ascii="Arial" w:hAnsi="Arial" w:cs="Arial"/>
          <w:color w:val="000000" w:themeColor="text1"/>
          <w:u w:val="none"/>
        </w:rPr>
        <w:t xml:space="preserve"> εκδήλωση </w:t>
      </w:r>
      <w:r w:rsidR="00BE4633">
        <w:rPr>
          <w:rStyle w:val="-"/>
          <w:rFonts w:ascii="Arial" w:hAnsi="Arial" w:cs="Arial"/>
          <w:color w:val="000000" w:themeColor="text1"/>
          <w:u w:val="none"/>
        </w:rPr>
        <w:t>έχει κληθεί να</w:t>
      </w:r>
      <w:r w:rsidRPr="00002C2F">
        <w:rPr>
          <w:rStyle w:val="-"/>
          <w:rFonts w:ascii="Arial" w:hAnsi="Arial" w:cs="Arial"/>
          <w:color w:val="000000" w:themeColor="text1"/>
          <w:u w:val="none"/>
        </w:rPr>
        <w:t xml:space="preserve"> χαιρετήσει</w:t>
      </w:r>
      <w:r w:rsidR="000A316A" w:rsidRPr="00002C2F">
        <w:rPr>
          <w:rStyle w:val="-"/>
          <w:rFonts w:ascii="Arial" w:hAnsi="Arial" w:cs="Arial"/>
          <w:color w:val="000000" w:themeColor="text1"/>
          <w:u w:val="none"/>
        </w:rPr>
        <w:t xml:space="preserve"> ο Υφυπουργός </w:t>
      </w:r>
      <w:r w:rsidR="000A316A" w:rsidRPr="000A316A">
        <w:rPr>
          <w:rStyle w:val="-"/>
          <w:rFonts w:ascii="Arial" w:hAnsi="Arial" w:cs="Arial"/>
          <w:color w:val="auto"/>
          <w:u w:val="none"/>
        </w:rPr>
        <w:t xml:space="preserve">Ανάπτυξης &amp; </w:t>
      </w:r>
      <w:r w:rsidR="005548B9">
        <w:rPr>
          <w:rStyle w:val="-"/>
          <w:rFonts w:ascii="Arial" w:hAnsi="Arial" w:cs="Arial"/>
          <w:color w:val="auto"/>
          <w:u w:val="none"/>
        </w:rPr>
        <w:t>Ε</w:t>
      </w:r>
      <w:r w:rsidR="000A316A" w:rsidRPr="000A316A">
        <w:rPr>
          <w:rStyle w:val="-"/>
          <w:rFonts w:ascii="Arial" w:hAnsi="Arial" w:cs="Arial"/>
          <w:color w:val="auto"/>
          <w:u w:val="none"/>
        </w:rPr>
        <w:t>πενδύσεων</w:t>
      </w:r>
      <w:r w:rsidR="000A316A">
        <w:rPr>
          <w:rStyle w:val="-"/>
          <w:rFonts w:ascii="Arial" w:hAnsi="Arial" w:cs="Arial"/>
          <w:color w:val="auto"/>
          <w:u w:val="none"/>
        </w:rPr>
        <w:t xml:space="preserve"> κ. Μάξιμος Σενετάκης.</w:t>
      </w:r>
    </w:p>
    <w:p w14:paraId="6ACE753D" w14:textId="0B43C50F" w:rsidR="00D90CB1" w:rsidRDefault="00915125" w:rsidP="00BE4633">
      <w:pPr>
        <w:jc w:val="both"/>
        <w:rPr>
          <w:rFonts w:ascii="Arial" w:hAnsi="Arial" w:cs="Arial"/>
        </w:rPr>
      </w:pPr>
      <w:r w:rsidRPr="00F1730B">
        <w:rPr>
          <w:rFonts w:ascii="Arial" w:eastAsia="Times New Roman" w:hAnsi="Arial" w:cs="Arial"/>
        </w:rPr>
        <w:t xml:space="preserve">Οι </w:t>
      </w:r>
      <w:r w:rsidR="006C2ACE">
        <w:rPr>
          <w:rFonts w:ascii="Arial" w:eastAsia="Times New Roman" w:hAnsi="Arial" w:cs="Arial"/>
        </w:rPr>
        <w:t xml:space="preserve">εξειδικευμένοι </w:t>
      </w:r>
      <w:r w:rsidRPr="00F1730B">
        <w:rPr>
          <w:rFonts w:ascii="Arial" w:hAnsi="Arial" w:cs="Arial"/>
        </w:rPr>
        <w:t xml:space="preserve">ομιλητές θα αναπτύξουν τους τρόπους και τα μέσα </w:t>
      </w:r>
      <w:r w:rsidR="006C2ACE">
        <w:rPr>
          <w:rFonts w:ascii="Arial" w:hAnsi="Arial" w:cs="Arial"/>
        </w:rPr>
        <w:t>που έχουν οι εταιρ</w:t>
      </w:r>
      <w:r w:rsidR="00002C2F">
        <w:rPr>
          <w:rFonts w:ascii="Arial" w:hAnsi="Arial" w:cs="Arial"/>
        </w:rPr>
        <w:t>ε</w:t>
      </w:r>
      <w:r w:rsidR="006C2ACE">
        <w:rPr>
          <w:rFonts w:ascii="Arial" w:hAnsi="Arial" w:cs="Arial"/>
        </w:rPr>
        <w:t xml:space="preserve">ίες στη διάθεσή τους προκειμένου </w:t>
      </w:r>
      <w:r w:rsidR="001663B5">
        <w:rPr>
          <w:rFonts w:ascii="Arial" w:hAnsi="Arial" w:cs="Arial"/>
        </w:rPr>
        <w:t xml:space="preserve">να προστατεύσουν τις εφευρέσεις τους </w:t>
      </w:r>
      <w:r w:rsidR="00ED1E8E">
        <w:rPr>
          <w:rFonts w:ascii="Arial" w:hAnsi="Arial" w:cs="Arial"/>
        </w:rPr>
        <w:t>στην Ελλάδα και το εξωτερικό</w:t>
      </w:r>
      <w:r w:rsidR="004E1D52">
        <w:rPr>
          <w:rFonts w:ascii="Arial" w:hAnsi="Arial" w:cs="Arial"/>
        </w:rPr>
        <w:t>,</w:t>
      </w:r>
      <w:r w:rsidR="00ED1E8E">
        <w:rPr>
          <w:rFonts w:ascii="Arial" w:hAnsi="Arial" w:cs="Arial"/>
        </w:rPr>
        <w:t xml:space="preserve"> καθώς και τα Εμπορικά τους Σήματα ώστε</w:t>
      </w:r>
      <w:r w:rsidR="001663B5">
        <w:rPr>
          <w:rFonts w:ascii="Arial" w:hAnsi="Arial" w:cs="Arial"/>
        </w:rPr>
        <w:t xml:space="preserve"> να </w:t>
      </w:r>
      <w:r w:rsidRPr="00F1730B">
        <w:rPr>
          <w:rFonts w:ascii="Arial" w:hAnsi="Arial" w:cs="Arial"/>
        </w:rPr>
        <w:t xml:space="preserve">προσδώσουν προστιθέμενη αξία </w:t>
      </w:r>
      <w:r w:rsidR="001663B5">
        <w:rPr>
          <w:rFonts w:ascii="Arial" w:hAnsi="Arial" w:cs="Arial"/>
        </w:rPr>
        <w:t xml:space="preserve">στην επιχείρησή τους. </w:t>
      </w:r>
      <w:r w:rsidR="00ED1E8E">
        <w:rPr>
          <w:rFonts w:ascii="Arial" w:hAnsi="Arial" w:cs="Arial"/>
        </w:rPr>
        <w:t>Θ</w:t>
      </w:r>
      <w:r w:rsidR="00322914" w:rsidRPr="00F1730B">
        <w:rPr>
          <w:rFonts w:ascii="Arial" w:hAnsi="Arial" w:cs="Arial"/>
        </w:rPr>
        <w:t>α αναλυθ</w:t>
      </w:r>
      <w:r w:rsidR="00ED1E8E">
        <w:rPr>
          <w:rFonts w:ascii="Arial" w:hAnsi="Arial" w:cs="Arial"/>
        </w:rPr>
        <w:t>ούν επίσης οι τρόποι με τους οποίους οι επιχειρήσεις μπορούν να αποτιμήσουν τα</w:t>
      </w:r>
      <w:r w:rsidR="00D90CB1" w:rsidRPr="00F1730B">
        <w:rPr>
          <w:rFonts w:ascii="Arial" w:hAnsi="Arial" w:cs="Arial"/>
          <w:color w:val="333333"/>
          <w:shd w:val="clear" w:color="auto" w:fill="FFFFFF"/>
        </w:rPr>
        <w:t xml:space="preserve"> </w:t>
      </w:r>
      <w:r w:rsidR="001663B5">
        <w:rPr>
          <w:rFonts w:ascii="Arial" w:hAnsi="Arial" w:cs="Arial"/>
          <w:color w:val="333333"/>
          <w:shd w:val="clear" w:color="auto" w:fill="FFFFFF"/>
        </w:rPr>
        <w:t>Δικαιώματα Διανοητικής Ιδιοκτησίας τους</w:t>
      </w:r>
      <w:r w:rsidR="00D90CB1" w:rsidRPr="00F1730B">
        <w:rPr>
          <w:rFonts w:ascii="Arial" w:hAnsi="Arial" w:cs="Arial"/>
          <w:color w:val="333333"/>
          <w:shd w:val="clear" w:color="auto" w:fill="FFFFFF"/>
        </w:rPr>
        <w:t xml:space="preserve">, </w:t>
      </w:r>
      <w:r w:rsidR="00322914" w:rsidRPr="00F1730B">
        <w:rPr>
          <w:rFonts w:ascii="Arial" w:hAnsi="Arial" w:cs="Arial"/>
          <w:color w:val="333333"/>
          <w:shd w:val="clear" w:color="auto" w:fill="FFFFFF"/>
        </w:rPr>
        <w:t xml:space="preserve">αλλά </w:t>
      </w:r>
      <w:r w:rsidR="00D90CB1" w:rsidRPr="00F1730B">
        <w:rPr>
          <w:rFonts w:ascii="Arial" w:hAnsi="Arial" w:cs="Arial"/>
        </w:rPr>
        <w:t xml:space="preserve">και </w:t>
      </w:r>
      <w:r w:rsidR="00ED1E8E">
        <w:rPr>
          <w:rFonts w:ascii="Arial" w:hAnsi="Arial" w:cs="Arial"/>
        </w:rPr>
        <w:t xml:space="preserve">να τα αξιοποιήσουν εμπορικά. </w:t>
      </w:r>
    </w:p>
    <w:p w14:paraId="0C667D45" w14:textId="77777777" w:rsidR="007E235E" w:rsidRDefault="007E235E" w:rsidP="00BE4633">
      <w:pPr>
        <w:jc w:val="both"/>
        <w:rPr>
          <w:rFonts w:ascii="Arial" w:hAnsi="Arial" w:cs="Arial"/>
        </w:rPr>
      </w:pPr>
    </w:p>
    <w:p w14:paraId="51709E96" w14:textId="2C42C5DF" w:rsidR="00002C2F" w:rsidRDefault="007E235E" w:rsidP="00866DB5">
      <w:pPr>
        <w:jc w:val="both"/>
        <w:rPr>
          <w:rFonts w:ascii="Arial" w:hAnsi="Arial" w:cs="Arial"/>
        </w:rPr>
      </w:pPr>
      <w:r w:rsidRPr="007E235E">
        <w:rPr>
          <w:rFonts w:ascii="Arial" w:hAnsi="Arial" w:cs="Arial"/>
        </w:rPr>
        <w:t>Τ</w:t>
      </w:r>
      <w:r>
        <w:rPr>
          <w:rFonts w:ascii="Arial" w:hAnsi="Arial" w:cs="Arial"/>
        </w:rPr>
        <w:t xml:space="preserve">ο πρόγραμμα της </w:t>
      </w:r>
      <w:r w:rsidR="006E6571">
        <w:rPr>
          <w:rFonts w:ascii="Arial" w:hAnsi="Arial" w:cs="Arial"/>
        </w:rPr>
        <w:t>Η</w:t>
      </w:r>
      <w:r>
        <w:rPr>
          <w:rFonts w:ascii="Arial" w:hAnsi="Arial" w:cs="Arial"/>
        </w:rPr>
        <w:t>μερίδας έχει ως εξής:</w:t>
      </w:r>
    </w:p>
    <w:p w14:paraId="55971E19" w14:textId="77777777" w:rsidR="007E235E" w:rsidRDefault="007E235E" w:rsidP="00866DB5">
      <w:pPr>
        <w:jc w:val="both"/>
        <w:rPr>
          <w:rFonts w:ascii="Arial" w:hAnsi="Arial" w:cs="Arial"/>
        </w:rPr>
      </w:pPr>
    </w:p>
    <w:p w14:paraId="2C6AECB5" w14:textId="77777777" w:rsidR="00002C2F" w:rsidRDefault="00002C2F" w:rsidP="00866DB5">
      <w:pPr>
        <w:jc w:val="both"/>
        <w:rPr>
          <w:rFonts w:ascii="Arial" w:hAnsi="Arial" w:cs="Arial"/>
        </w:rPr>
      </w:pPr>
    </w:p>
    <w:p w14:paraId="4C4CD433" w14:textId="77777777" w:rsidR="00002C2F" w:rsidRDefault="00002C2F" w:rsidP="00866DB5">
      <w:pPr>
        <w:jc w:val="both"/>
        <w:rPr>
          <w:rFonts w:ascii="Arial" w:hAnsi="Arial" w:cs="Arial"/>
        </w:rPr>
      </w:pPr>
    </w:p>
    <w:p w14:paraId="4A98507E" w14:textId="77777777" w:rsidR="00002C2F" w:rsidRDefault="00002C2F" w:rsidP="00866DB5">
      <w:pPr>
        <w:jc w:val="both"/>
        <w:rPr>
          <w:rFonts w:ascii="Arial" w:hAnsi="Arial" w:cs="Arial"/>
        </w:rPr>
      </w:pPr>
    </w:p>
    <w:tbl>
      <w:tblPr>
        <w:tblStyle w:val="4"/>
        <w:tblpPr w:leftFromText="180" w:rightFromText="180" w:vertAnchor="page" w:horzAnchor="margin" w:tblpY="198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800"/>
        <w:gridCol w:w="7981"/>
      </w:tblGrid>
      <w:tr w:rsidR="007E235E" w14:paraId="63EBB630" w14:textId="77777777" w:rsidTr="007E235E">
        <w:trPr>
          <w:trHeight w:val="567"/>
        </w:trPr>
        <w:tc>
          <w:tcPr>
            <w:cnfStyle w:val="001000000000" w:firstRow="0" w:lastRow="0" w:firstColumn="1" w:lastColumn="0" w:oddVBand="0" w:evenVBand="0" w:oddHBand="0" w:evenHBand="0" w:firstRowFirstColumn="0" w:firstRowLastColumn="0" w:lastRowFirstColumn="0" w:lastRowLastColumn="0"/>
            <w:tcW w:w="1800" w:type="dxa"/>
          </w:tcPr>
          <w:p w14:paraId="04EEE690" w14:textId="77777777" w:rsidR="007E235E" w:rsidRPr="008C2F9E" w:rsidRDefault="007E235E" w:rsidP="007E235E">
            <w:pPr>
              <w:rPr>
                <w:rFonts w:cstheme="minorHAnsi"/>
                <w:sz w:val="24"/>
                <w:szCs w:val="24"/>
              </w:rPr>
            </w:pPr>
            <w:r>
              <w:rPr>
                <w:rFonts w:cstheme="minorHAnsi"/>
                <w:sz w:val="24"/>
                <w:szCs w:val="24"/>
                <w:lang w:val="en-US"/>
              </w:rPr>
              <w:lastRenderedPageBreak/>
              <w:t>17</w:t>
            </w:r>
            <w:r>
              <w:rPr>
                <w:rFonts w:cstheme="minorHAnsi"/>
                <w:sz w:val="24"/>
                <w:szCs w:val="24"/>
              </w:rPr>
              <w:t>:00 – 17:30</w:t>
            </w:r>
          </w:p>
        </w:tc>
        <w:tc>
          <w:tcPr>
            <w:tcW w:w="7981" w:type="dxa"/>
          </w:tcPr>
          <w:p w14:paraId="5C0FC454" w14:textId="77777777" w:rsidR="007E235E" w:rsidRPr="008C2F9E"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Προσέλευση - Εγγραφή</w:t>
            </w:r>
          </w:p>
        </w:tc>
      </w:tr>
      <w:tr w:rsidR="007E235E" w14:paraId="4F44B642" w14:textId="77777777" w:rsidTr="007E235E">
        <w:trPr>
          <w:trHeight w:val="1268"/>
        </w:trPr>
        <w:tc>
          <w:tcPr>
            <w:cnfStyle w:val="001000000000" w:firstRow="0" w:lastRow="0" w:firstColumn="1" w:lastColumn="0" w:oddVBand="0" w:evenVBand="0" w:oddHBand="0" w:evenHBand="0" w:firstRowFirstColumn="0" w:firstRowLastColumn="0" w:lastRowFirstColumn="0" w:lastRowLastColumn="0"/>
            <w:tcW w:w="1800" w:type="dxa"/>
          </w:tcPr>
          <w:p w14:paraId="64B929F3" w14:textId="77777777" w:rsidR="007E235E" w:rsidRPr="00C747C3" w:rsidRDefault="007E235E" w:rsidP="007E235E">
            <w:pPr>
              <w:rPr>
                <w:rFonts w:cstheme="minorHAnsi"/>
                <w:sz w:val="24"/>
                <w:szCs w:val="24"/>
                <w:lang w:val="en-US"/>
              </w:rPr>
            </w:pPr>
            <w:r>
              <w:rPr>
                <w:rFonts w:cstheme="minorHAnsi"/>
                <w:sz w:val="24"/>
                <w:szCs w:val="24"/>
              </w:rPr>
              <w:t>17</w:t>
            </w:r>
            <w:r w:rsidRPr="008C2F9E">
              <w:rPr>
                <w:rFonts w:cstheme="minorHAnsi"/>
                <w:sz w:val="24"/>
                <w:szCs w:val="24"/>
              </w:rPr>
              <w:t>:</w:t>
            </w:r>
            <w:r>
              <w:rPr>
                <w:rFonts w:cstheme="minorHAnsi"/>
                <w:sz w:val="24"/>
                <w:szCs w:val="24"/>
              </w:rPr>
              <w:t>3</w:t>
            </w:r>
            <w:r w:rsidRPr="008C2F9E">
              <w:rPr>
                <w:rFonts w:cstheme="minorHAnsi"/>
                <w:sz w:val="24"/>
                <w:szCs w:val="24"/>
              </w:rPr>
              <w:t xml:space="preserve">0 – </w:t>
            </w:r>
            <w:r>
              <w:rPr>
                <w:rFonts w:cstheme="minorHAnsi"/>
                <w:sz w:val="24"/>
                <w:szCs w:val="24"/>
              </w:rPr>
              <w:t>17</w:t>
            </w:r>
            <w:r w:rsidRPr="008C2F9E">
              <w:rPr>
                <w:rFonts w:cstheme="minorHAnsi"/>
                <w:sz w:val="24"/>
                <w:szCs w:val="24"/>
              </w:rPr>
              <w:t>:</w:t>
            </w:r>
            <w:r>
              <w:rPr>
                <w:rFonts w:cstheme="minorHAnsi"/>
                <w:sz w:val="24"/>
                <w:szCs w:val="24"/>
              </w:rPr>
              <w:t>4</w:t>
            </w:r>
            <w:r>
              <w:rPr>
                <w:rFonts w:cstheme="minorHAnsi"/>
                <w:sz w:val="24"/>
                <w:szCs w:val="24"/>
                <w:lang w:val="en-US"/>
              </w:rPr>
              <w:t>0</w:t>
            </w:r>
          </w:p>
        </w:tc>
        <w:tc>
          <w:tcPr>
            <w:tcW w:w="7981" w:type="dxa"/>
          </w:tcPr>
          <w:p w14:paraId="2E8B394D" w14:textId="77777777" w:rsidR="007E235E"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Pr>
                <w:rFonts w:cstheme="minorHAnsi"/>
                <w:b/>
                <w:bCs/>
                <w:sz w:val="24"/>
                <w:szCs w:val="24"/>
              </w:rPr>
              <w:t>Καλωσόρισμα</w:t>
            </w:r>
          </w:p>
          <w:p w14:paraId="2E2219A3" w14:textId="77777777" w:rsidR="007E235E" w:rsidRPr="007E235E" w:rsidRDefault="007E235E" w:rsidP="007E235E">
            <w:pPr>
              <w:pStyle w:val="a8"/>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24"/>
                <w:szCs w:val="24"/>
                <w:lang w:val="el-GR"/>
              </w:rPr>
            </w:pPr>
            <w:r w:rsidRPr="007E235E">
              <w:rPr>
                <w:rFonts w:cstheme="minorHAnsi"/>
                <w:i/>
                <w:iCs/>
                <w:sz w:val="24"/>
                <w:szCs w:val="24"/>
                <w:lang w:val="el-GR"/>
              </w:rPr>
              <w:t>Μάξιμος Σενετάκης, Υφυπουργός Ανάπτυξης &amp; Επενδύσεων (</w:t>
            </w:r>
            <w:r>
              <w:rPr>
                <w:rFonts w:cstheme="minorHAnsi"/>
                <w:i/>
                <w:iCs/>
                <w:sz w:val="24"/>
                <w:szCs w:val="24"/>
              </w:rPr>
              <w:t>tbc</w:t>
            </w:r>
            <w:r w:rsidRPr="007E235E">
              <w:rPr>
                <w:rFonts w:cstheme="minorHAnsi"/>
                <w:i/>
                <w:iCs/>
                <w:sz w:val="24"/>
                <w:szCs w:val="24"/>
                <w:lang w:val="el-GR"/>
              </w:rPr>
              <w:t>)</w:t>
            </w:r>
          </w:p>
          <w:p w14:paraId="6D3E53CF" w14:textId="77777777" w:rsidR="007E235E" w:rsidRPr="007E235E" w:rsidRDefault="007E235E" w:rsidP="007E235E">
            <w:pPr>
              <w:pStyle w:val="a8"/>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24"/>
                <w:szCs w:val="24"/>
                <w:lang w:val="el-GR"/>
              </w:rPr>
            </w:pPr>
            <w:r w:rsidRPr="007E235E">
              <w:rPr>
                <w:rFonts w:cstheme="minorHAnsi"/>
                <w:i/>
                <w:iCs/>
                <w:sz w:val="24"/>
                <w:szCs w:val="24"/>
                <w:lang w:val="el-GR"/>
              </w:rPr>
              <w:t xml:space="preserve">Δρ. Γιώργος Παπαμιχαήλ, Διευθυντής Επιστημονικού Τεχνολογικού Πάρκου </w:t>
            </w:r>
            <w:r w:rsidRPr="009D2735">
              <w:rPr>
                <w:rFonts w:cstheme="minorHAnsi"/>
                <w:i/>
                <w:iCs/>
                <w:sz w:val="24"/>
                <w:szCs w:val="24"/>
              </w:rPr>
              <w:t>K</w:t>
            </w:r>
            <w:r w:rsidRPr="007E235E">
              <w:rPr>
                <w:rFonts w:cstheme="minorHAnsi"/>
                <w:i/>
                <w:iCs/>
                <w:sz w:val="24"/>
                <w:szCs w:val="24"/>
                <w:lang w:val="el-GR"/>
              </w:rPr>
              <w:t>ρήτης (ΕΤΕΠ Κρήτης)</w:t>
            </w:r>
          </w:p>
          <w:p w14:paraId="0B2224FD" w14:textId="3DFB45D0" w:rsidR="007E235E" w:rsidRPr="007E235E" w:rsidRDefault="007E235E" w:rsidP="007E235E">
            <w:pPr>
              <w:pStyle w:val="a8"/>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lang w:val="el-GR"/>
              </w:rPr>
            </w:pPr>
            <w:r w:rsidRPr="007E235E">
              <w:rPr>
                <w:rFonts w:cstheme="minorHAnsi"/>
                <w:i/>
                <w:iCs/>
                <w:sz w:val="24"/>
                <w:szCs w:val="24"/>
                <w:lang w:val="el-GR"/>
              </w:rPr>
              <w:t xml:space="preserve">Δρ. Μιχάλης Καθαράκης, </w:t>
            </w:r>
            <w:r w:rsidRPr="00A05908">
              <w:rPr>
                <w:rFonts w:cstheme="minorHAnsi"/>
                <w:i/>
                <w:iCs/>
                <w:sz w:val="24"/>
                <w:szCs w:val="24"/>
              </w:rPr>
              <w:t>CEO</w:t>
            </w:r>
            <w:r w:rsidRPr="007E235E">
              <w:rPr>
                <w:rFonts w:cstheme="minorHAnsi"/>
                <w:i/>
                <w:iCs/>
                <w:sz w:val="24"/>
                <w:szCs w:val="24"/>
                <w:lang w:val="el-GR"/>
              </w:rPr>
              <w:t xml:space="preserve">  &amp; Διαχειριστής Μεσογειακού Κέντρο</w:t>
            </w:r>
            <w:r w:rsidR="006E6571">
              <w:rPr>
                <w:rFonts w:cstheme="minorHAnsi"/>
                <w:i/>
                <w:iCs/>
                <w:sz w:val="24"/>
                <w:szCs w:val="24"/>
                <w:lang w:val="el-GR"/>
              </w:rPr>
              <w:t>υ</w:t>
            </w:r>
            <w:r w:rsidRPr="007E235E">
              <w:rPr>
                <w:rFonts w:cstheme="minorHAnsi"/>
                <w:i/>
                <w:iCs/>
                <w:sz w:val="24"/>
                <w:szCs w:val="24"/>
                <w:lang w:val="el-GR"/>
              </w:rPr>
              <w:t xml:space="preserve"> Ικανοτήτων Αγροδιατροφής (</w:t>
            </w:r>
            <w:r w:rsidRPr="00A05908">
              <w:rPr>
                <w:rFonts w:cstheme="minorHAnsi"/>
                <w:i/>
                <w:iCs/>
                <w:sz w:val="24"/>
                <w:szCs w:val="24"/>
              </w:rPr>
              <w:t>MACC</w:t>
            </w:r>
            <w:r w:rsidRPr="007E235E">
              <w:rPr>
                <w:rFonts w:cstheme="minorHAnsi"/>
                <w:i/>
                <w:iCs/>
                <w:sz w:val="24"/>
                <w:szCs w:val="24"/>
                <w:lang w:val="el-GR"/>
              </w:rPr>
              <w:t>)</w:t>
            </w:r>
          </w:p>
          <w:p w14:paraId="37F1A9E5" w14:textId="77777777" w:rsidR="007E235E" w:rsidRPr="007E235E" w:rsidRDefault="007E235E" w:rsidP="007E235E">
            <w:pPr>
              <w:pStyle w:val="a8"/>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24"/>
                <w:szCs w:val="24"/>
                <w:lang w:val="el-GR"/>
              </w:rPr>
            </w:pPr>
            <w:r w:rsidRPr="007E235E">
              <w:rPr>
                <w:rFonts w:cstheme="minorHAnsi"/>
                <w:i/>
                <w:iCs/>
                <w:sz w:val="24"/>
                <w:szCs w:val="24"/>
                <w:lang w:val="el-GR"/>
              </w:rPr>
              <w:t>Ευάγγελος Γκλάκας, Πρόεδρος Οικονομικού Επιμελητηρίου Ελλάδας Περιφερειακού Τμήματος Ανατολικής Κρήτης</w:t>
            </w:r>
          </w:p>
          <w:p w14:paraId="4D0F8192" w14:textId="77777777" w:rsidR="007E235E" w:rsidRPr="007E235E" w:rsidRDefault="007E235E" w:rsidP="007E235E">
            <w:pPr>
              <w:pStyle w:val="a8"/>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24"/>
                <w:szCs w:val="24"/>
                <w:lang w:val="el-GR"/>
              </w:rPr>
            </w:pPr>
            <w:r w:rsidRPr="007E235E">
              <w:rPr>
                <w:rFonts w:cstheme="minorHAnsi"/>
                <w:i/>
                <w:iCs/>
                <w:sz w:val="24"/>
                <w:szCs w:val="24"/>
                <w:lang w:val="el-GR"/>
              </w:rPr>
              <w:t>Ράνια Ζαχαροπούλου, Υπεύθυνη Τμήματος Επικοινωνίας Οργανισμού Βιομηχανικής Ιδιοκτησίας (</w:t>
            </w:r>
            <w:r w:rsidRPr="005629AB">
              <w:rPr>
                <w:rFonts w:cstheme="minorHAnsi"/>
                <w:i/>
                <w:iCs/>
                <w:sz w:val="24"/>
                <w:szCs w:val="24"/>
              </w:rPr>
              <w:t>OBI</w:t>
            </w:r>
            <w:r w:rsidRPr="007E235E">
              <w:rPr>
                <w:rFonts w:cstheme="minorHAnsi"/>
                <w:i/>
                <w:iCs/>
                <w:sz w:val="24"/>
                <w:szCs w:val="24"/>
                <w:lang w:val="el-GR"/>
              </w:rPr>
              <w:t xml:space="preserve">) </w:t>
            </w:r>
          </w:p>
          <w:p w14:paraId="66EA8D89" w14:textId="35D6BF45" w:rsidR="007E235E" w:rsidRPr="005629AB"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i/>
                <w:iCs/>
                <w:sz w:val="24"/>
                <w:szCs w:val="24"/>
              </w:rPr>
            </w:pPr>
            <w:r w:rsidRPr="005629AB">
              <w:rPr>
                <w:rFonts w:cstheme="minorHAnsi"/>
                <w:i/>
                <w:iCs/>
                <w:sz w:val="24"/>
                <w:szCs w:val="24"/>
              </w:rPr>
              <w:t>Συντονισμ</w:t>
            </w:r>
            <w:r>
              <w:rPr>
                <w:rFonts w:cstheme="minorHAnsi"/>
                <w:i/>
                <w:iCs/>
                <w:sz w:val="24"/>
                <w:szCs w:val="24"/>
              </w:rPr>
              <w:t>ό</w:t>
            </w:r>
            <w:r w:rsidRPr="005629AB">
              <w:rPr>
                <w:rFonts w:cstheme="minorHAnsi"/>
                <w:i/>
                <w:iCs/>
                <w:sz w:val="24"/>
                <w:szCs w:val="24"/>
              </w:rPr>
              <w:t>ς: Ράνια Ζαχαροπούλου,</w:t>
            </w:r>
            <w:r>
              <w:t xml:space="preserve"> </w:t>
            </w:r>
            <w:r w:rsidRPr="005629AB">
              <w:rPr>
                <w:rFonts w:cstheme="minorHAnsi"/>
                <w:i/>
                <w:iCs/>
                <w:sz w:val="24"/>
                <w:szCs w:val="24"/>
              </w:rPr>
              <w:t>Υπεύθυνη Τμήματος Επικοινωνίας ΟΒΙ</w:t>
            </w:r>
          </w:p>
        </w:tc>
      </w:tr>
      <w:tr w:rsidR="007E235E" w14:paraId="40E1BB38" w14:textId="77777777" w:rsidTr="007E235E">
        <w:trPr>
          <w:trHeight w:val="820"/>
        </w:trPr>
        <w:tc>
          <w:tcPr>
            <w:cnfStyle w:val="001000000000" w:firstRow="0" w:lastRow="0" w:firstColumn="1" w:lastColumn="0" w:oddVBand="0" w:evenVBand="0" w:oddHBand="0" w:evenHBand="0" w:firstRowFirstColumn="0" w:firstRowLastColumn="0" w:lastRowFirstColumn="0" w:lastRowLastColumn="0"/>
            <w:tcW w:w="1800" w:type="dxa"/>
          </w:tcPr>
          <w:p w14:paraId="1A10D4A0" w14:textId="77777777" w:rsidR="007E235E" w:rsidRPr="008C2F9E" w:rsidRDefault="007E235E" w:rsidP="007E235E">
            <w:pPr>
              <w:rPr>
                <w:rFonts w:cstheme="minorHAnsi"/>
                <w:sz w:val="24"/>
                <w:szCs w:val="24"/>
              </w:rPr>
            </w:pPr>
            <w:r>
              <w:rPr>
                <w:rFonts w:cstheme="minorHAnsi"/>
                <w:sz w:val="24"/>
                <w:szCs w:val="24"/>
              </w:rPr>
              <w:t>17</w:t>
            </w:r>
            <w:r w:rsidRPr="008C2F9E">
              <w:rPr>
                <w:rFonts w:cstheme="minorHAnsi"/>
                <w:sz w:val="24"/>
                <w:szCs w:val="24"/>
              </w:rPr>
              <w:t>:</w:t>
            </w:r>
            <w:r>
              <w:rPr>
                <w:rFonts w:cstheme="minorHAnsi"/>
                <w:sz w:val="24"/>
                <w:szCs w:val="24"/>
              </w:rPr>
              <w:t>4</w:t>
            </w:r>
            <w:r>
              <w:rPr>
                <w:rFonts w:cstheme="minorHAnsi"/>
                <w:sz w:val="24"/>
                <w:szCs w:val="24"/>
                <w:lang w:val="en-US"/>
              </w:rPr>
              <w:t>0</w:t>
            </w:r>
            <w:r w:rsidRPr="008C2F9E">
              <w:rPr>
                <w:rFonts w:cstheme="minorHAnsi"/>
                <w:sz w:val="24"/>
                <w:szCs w:val="24"/>
              </w:rPr>
              <w:t xml:space="preserve"> – 1</w:t>
            </w:r>
            <w:r>
              <w:rPr>
                <w:rFonts w:cstheme="minorHAnsi"/>
                <w:sz w:val="24"/>
                <w:szCs w:val="24"/>
                <w:lang w:val="en-US"/>
              </w:rPr>
              <w:t>8</w:t>
            </w:r>
            <w:r w:rsidRPr="008C2F9E">
              <w:rPr>
                <w:rFonts w:cstheme="minorHAnsi"/>
                <w:sz w:val="24"/>
                <w:szCs w:val="24"/>
              </w:rPr>
              <w:t>:</w:t>
            </w:r>
            <w:r>
              <w:rPr>
                <w:rFonts w:cstheme="minorHAnsi"/>
                <w:sz w:val="24"/>
                <w:szCs w:val="24"/>
              </w:rPr>
              <w:t>00</w:t>
            </w:r>
            <w:r w:rsidRPr="008C2F9E">
              <w:rPr>
                <w:rFonts w:cstheme="minorHAnsi"/>
                <w:sz w:val="24"/>
                <w:szCs w:val="24"/>
              </w:rPr>
              <w:t xml:space="preserve"> </w:t>
            </w:r>
          </w:p>
        </w:tc>
        <w:tc>
          <w:tcPr>
            <w:tcW w:w="7981" w:type="dxa"/>
          </w:tcPr>
          <w:p w14:paraId="12B9BF04" w14:textId="77777777" w:rsidR="007E235E" w:rsidRPr="00AD07ED"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Δικαιώματα Διανοητικής Ιδιοκτησίας</w:t>
            </w:r>
            <w:r w:rsidRPr="00423B02">
              <w:rPr>
                <w:rFonts w:cstheme="minorHAnsi"/>
                <w:sz w:val="24"/>
                <w:szCs w:val="24"/>
              </w:rPr>
              <w:t xml:space="preserve"> - </w:t>
            </w:r>
            <w:r>
              <w:rPr>
                <w:rFonts w:cstheme="minorHAnsi"/>
                <w:sz w:val="24"/>
                <w:szCs w:val="24"/>
              </w:rPr>
              <w:t>Επισκόπηση</w:t>
            </w:r>
          </w:p>
          <w:p w14:paraId="7AE1BB77" w14:textId="77777777" w:rsidR="007E235E" w:rsidRPr="00EB6769"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i/>
                <w:iCs/>
                <w:sz w:val="24"/>
                <w:szCs w:val="24"/>
              </w:rPr>
            </w:pPr>
            <w:r w:rsidRPr="00EB6769">
              <w:rPr>
                <w:rFonts w:cstheme="minorHAnsi"/>
                <w:i/>
                <w:iCs/>
                <w:sz w:val="24"/>
                <w:szCs w:val="24"/>
              </w:rPr>
              <w:t>Μικέλα Μαρκάκη, Δικηγόρος, Διεύθυνση Δικαστικού ΟΒΙ</w:t>
            </w:r>
          </w:p>
        </w:tc>
      </w:tr>
      <w:tr w:rsidR="007E235E" w:rsidRPr="0099605A" w14:paraId="6CC6DBEE" w14:textId="77777777" w:rsidTr="007E235E">
        <w:trPr>
          <w:trHeight w:val="704"/>
        </w:trPr>
        <w:tc>
          <w:tcPr>
            <w:cnfStyle w:val="001000000000" w:firstRow="0" w:lastRow="0" w:firstColumn="1" w:lastColumn="0" w:oddVBand="0" w:evenVBand="0" w:oddHBand="0" w:evenHBand="0" w:firstRowFirstColumn="0" w:firstRowLastColumn="0" w:lastRowFirstColumn="0" w:lastRowLastColumn="0"/>
            <w:tcW w:w="1800" w:type="dxa"/>
          </w:tcPr>
          <w:p w14:paraId="2ED817E8" w14:textId="77777777" w:rsidR="007E235E" w:rsidRPr="008C2F9E" w:rsidRDefault="007E235E" w:rsidP="007E235E">
            <w:pPr>
              <w:rPr>
                <w:rFonts w:cstheme="minorHAnsi"/>
                <w:sz w:val="24"/>
                <w:szCs w:val="24"/>
              </w:rPr>
            </w:pPr>
            <w:r>
              <w:rPr>
                <w:rFonts w:cstheme="minorHAnsi"/>
                <w:sz w:val="24"/>
                <w:szCs w:val="24"/>
                <w:lang w:val="en-US"/>
              </w:rPr>
              <w:t>18</w:t>
            </w:r>
            <w:r w:rsidRPr="008C2F9E">
              <w:rPr>
                <w:rFonts w:cstheme="minorHAnsi"/>
                <w:sz w:val="24"/>
                <w:szCs w:val="24"/>
              </w:rPr>
              <w:t>:</w:t>
            </w:r>
            <w:r>
              <w:rPr>
                <w:rFonts w:cstheme="minorHAnsi"/>
                <w:sz w:val="24"/>
                <w:szCs w:val="24"/>
              </w:rPr>
              <w:t>00</w:t>
            </w:r>
            <w:r w:rsidRPr="008C2F9E">
              <w:rPr>
                <w:rFonts w:cstheme="minorHAnsi"/>
                <w:sz w:val="24"/>
                <w:szCs w:val="24"/>
              </w:rPr>
              <w:t xml:space="preserve"> – </w:t>
            </w:r>
            <w:r>
              <w:rPr>
                <w:rFonts w:cstheme="minorHAnsi"/>
                <w:sz w:val="24"/>
                <w:szCs w:val="24"/>
              </w:rPr>
              <w:t>18</w:t>
            </w:r>
            <w:r w:rsidRPr="008C2F9E">
              <w:rPr>
                <w:rFonts w:cstheme="minorHAnsi"/>
                <w:sz w:val="24"/>
                <w:szCs w:val="24"/>
              </w:rPr>
              <w:t>:</w:t>
            </w:r>
            <w:r>
              <w:rPr>
                <w:rFonts w:cstheme="minorHAnsi"/>
                <w:sz w:val="24"/>
                <w:szCs w:val="24"/>
              </w:rPr>
              <w:t>20</w:t>
            </w:r>
          </w:p>
        </w:tc>
        <w:tc>
          <w:tcPr>
            <w:tcW w:w="7981" w:type="dxa"/>
          </w:tcPr>
          <w:p w14:paraId="3319DA7A" w14:textId="77777777" w:rsidR="007E235E"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2780D">
              <w:rPr>
                <w:rFonts w:cstheme="minorHAnsi"/>
                <w:sz w:val="24"/>
                <w:szCs w:val="24"/>
              </w:rPr>
              <w:t xml:space="preserve">Προστασία των Εφευρέσεων με Δίπλωμα Ευρεσιτεχνίας στην Ελλάδα </w:t>
            </w:r>
          </w:p>
          <w:p w14:paraId="01DF40D5" w14:textId="77777777" w:rsidR="007E235E" w:rsidRPr="00C747C3"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i/>
                <w:iCs/>
                <w:sz w:val="24"/>
                <w:szCs w:val="24"/>
              </w:rPr>
            </w:pPr>
            <w:r>
              <w:rPr>
                <w:rFonts w:cstheme="minorHAnsi"/>
                <w:i/>
                <w:iCs/>
                <w:sz w:val="24"/>
                <w:szCs w:val="24"/>
              </w:rPr>
              <w:t>Δρ. Κυριακή Γλυνού,</w:t>
            </w:r>
            <w:r w:rsidRPr="005B3CCA">
              <w:rPr>
                <w:rFonts w:cstheme="minorHAnsi"/>
                <w:i/>
                <w:iCs/>
                <w:sz w:val="24"/>
                <w:szCs w:val="24"/>
              </w:rPr>
              <w:t xml:space="preserve"> Χημικός, Εξετάστρια</w:t>
            </w:r>
            <w:r>
              <w:rPr>
                <w:rFonts w:cstheme="minorHAnsi"/>
                <w:i/>
                <w:iCs/>
                <w:sz w:val="24"/>
                <w:szCs w:val="24"/>
              </w:rPr>
              <w:t xml:space="preserve"> ΟΒΙ</w:t>
            </w:r>
          </w:p>
        </w:tc>
      </w:tr>
      <w:tr w:rsidR="007E235E" w:rsidRPr="0099605A" w14:paraId="7F2A8988" w14:textId="77777777" w:rsidTr="007E235E">
        <w:trPr>
          <w:trHeight w:val="983"/>
        </w:trPr>
        <w:tc>
          <w:tcPr>
            <w:cnfStyle w:val="001000000000" w:firstRow="0" w:lastRow="0" w:firstColumn="1" w:lastColumn="0" w:oddVBand="0" w:evenVBand="0" w:oddHBand="0" w:evenHBand="0" w:firstRowFirstColumn="0" w:firstRowLastColumn="0" w:lastRowFirstColumn="0" w:lastRowLastColumn="0"/>
            <w:tcW w:w="1800" w:type="dxa"/>
          </w:tcPr>
          <w:p w14:paraId="23F02E47" w14:textId="77777777" w:rsidR="007E235E" w:rsidRPr="00C747C3" w:rsidRDefault="007E235E" w:rsidP="007E235E">
            <w:pPr>
              <w:rPr>
                <w:rFonts w:cstheme="minorHAnsi"/>
                <w:sz w:val="24"/>
                <w:szCs w:val="24"/>
                <w:lang w:val="en-US"/>
              </w:rPr>
            </w:pPr>
            <w:r>
              <w:rPr>
                <w:rFonts w:cstheme="minorHAnsi"/>
                <w:sz w:val="24"/>
                <w:szCs w:val="24"/>
                <w:lang w:val="en-US"/>
              </w:rPr>
              <w:t>1</w:t>
            </w:r>
            <w:r>
              <w:rPr>
                <w:rFonts w:cstheme="minorHAnsi"/>
                <w:sz w:val="24"/>
                <w:szCs w:val="24"/>
              </w:rPr>
              <w:t>8</w:t>
            </w:r>
            <w:r>
              <w:rPr>
                <w:rFonts w:cstheme="minorHAnsi"/>
                <w:sz w:val="24"/>
                <w:szCs w:val="24"/>
                <w:lang w:val="en-US"/>
              </w:rPr>
              <w:t>.</w:t>
            </w:r>
            <w:r>
              <w:rPr>
                <w:rFonts w:cstheme="minorHAnsi"/>
                <w:sz w:val="24"/>
                <w:szCs w:val="24"/>
              </w:rPr>
              <w:t>2</w:t>
            </w:r>
            <w:r>
              <w:rPr>
                <w:rFonts w:cstheme="minorHAnsi"/>
                <w:sz w:val="24"/>
                <w:szCs w:val="24"/>
                <w:lang w:val="en-US"/>
              </w:rPr>
              <w:t>0</w:t>
            </w:r>
            <w:r>
              <w:rPr>
                <w:rFonts w:cstheme="minorHAnsi"/>
                <w:sz w:val="24"/>
                <w:szCs w:val="24"/>
              </w:rPr>
              <w:t xml:space="preserve"> - </w:t>
            </w:r>
            <w:r>
              <w:rPr>
                <w:rFonts w:cstheme="minorHAnsi"/>
                <w:sz w:val="24"/>
                <w:szCs w:val="24"/>
                <w:lang w:val="en-US"/>
              </w:rPr>
              <w:t>1</w:t>
            </w:r>
            <w:r>
              <w:rPr>
                <w:rFonts w:cstheme="minorHAnsi"/>
                <w:sz w:val="24"/>
                <w:szCs w:val="24"/>
              </w:rPr>
              <w:t>8</w:t>
            </w:r>
            <w:r>
              <w:rPr>
                <w:rFonts w:cstheme="minorHAnsi"/>
                <w:sz w:val="24"/>
                <w:szCs w:val="24"/>
                <w:lang w:val="en-US"/>
              </w:rPr>
              <w:t>.</w:t>
            </w:r>
            <w:r>
              <w:rPr>
                <w:rFonts w:cstheme="minorHAnsi"/>
                <w:sz w:val="24"/>
                <w:szCs w:val="24"/>
              </w:rPr>
              <w:t>4</w:t>
            </w:r>
            <w:r>
              <w:rPr>
                <w:rFonts w:cstheme="minorHAnsi"/>
                <w:sz w:val="24"/>
                <w:szCs w:val="24"/>
                <w:lang w:val="en-US"/>
              </w:rPr>
              <w:t>0</w:t>
            </w:r>
          </w:p>
        </w:tc>
        <w:tc>
          <w:tcPr>
            <w:tcW w:w="7981" w:type="dxa"/>
          </w:tcPr>
          <w:p w14:paraId="502C2B17" w14:textId="77777777" w:rsidR="007E235E"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2780D">
              <w:rPr>
                <w:rFonts w:cstheme="minorHAnsi"/>
                <w:sz w:val="24"/>
                <w:szCs w:val="24"/>
              </w:rPr>
              <w:t xml:space="preserve">Νέα Υπηρεσία για την </w:t>
            </w:r>
            <w:r>
              <w:rPr>
                <w:rFonts w:cstheme="minorHAnsi"/>
                <w:sz w:val="24"/>
                <w:szCs w:val="24"/>
              </w:rPr>
              <w:t>Ε</w:t>
            </w:r>
            <w:r w:rsidRPr="00D2780D">
              <w:rPr>
                <w:rFonts w:cstheme="minorHAnsi"/>
                <w:sz w:val="24"/>
                <w:szCs w:val="24"/>
              </w:rPr>
              <w:t xml:space="preserve">νίσχυση Νεοφυών και Μικρομεσαίων Επιχειρήσεων στη </w:t>
            </w:r>
            <w:r>
              <w:rPr>
                <w:rFonts w:cstheme="minorHAnsi"/>
                <w:sz w:val="24"/>
                <w:szCs w:val="24"/>
              </w:rPr>
              <w:t>Δ</w:t>
            </w:r>
            <w:r w:rsidRPr="00D2780D">
              <w:rPr>
                <w:rFonts w:cstheme="minorHAnsi"/>
                <w:sz w:val="24"/>
                <w:szCs w:val="24"/>
              </w:rPr>
              <w:t xml:space="preserve">ιερεύνηση και </w:t>
            </w:r>
            <w:r>
              <w:rPr>
                <w:rFonts w:cstheme="minorHAnsi"/>
                <w:sz w:val="24"/>
                <w:szCs w:val="24"/>
              </w:rPr>
              <w:t>Κ</w:t>
            </w:r>
            <w:r w:rsidRPr="00D2780D">
              <w:rPr>
                <w:rFonts w:cstheme="minorHAnsi"/>
                <w:sz w:val="24"/>
                <w:szCs w:val="24"/>
              </w:rPr>
              <w:t xml:space="preserve">ατοχύρωση </w:t>
            </w:r>
            <w:r>
              <w:rPr>
                <w:rFonts w:cstheme="minorHAnsi"/>
                <w:sz w:val="24"/>
                <w:szCs w:val="24"/>
              </w:rPr>
              <w:t>Ε</w:t>
            </w:r>
            <w:r w:rsidRPr="00D2780D">
              <w:rPr>
                <w:rFonts w:cstheme="minorHAnsi"/>
                <w:sz w:val="24"/>
                <w:szCs w:val="24"/>
              </w:rPr>
              <w:t xml:space="preserve">υρεσιτεχνίας </w:t>
            </w:r>
          </w:p>
          <w:p w14:paraId="497DEE44" w14:textId="77777777" w:rsidR="007E235E" w:rsidRPr="00DC0532"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2780D">
              <w:rPr>
                <w:rFonts w:cstheme="minorHAnsi"/>
                <w:i/>
                <w:iCs/>
                <w:sz w:val="24"/>
                <w:szCs w:val="24"/>
              </w:rPr>
              <w:t>Χριστίνα Ανδρικοπούλου</w:t>
            </w:r>
            <w:r>
              <w:rPr>
                <w:rFonts w:cstheme="minorHAnsi"/>
                <w:i/>
                <w:iCs/>
                <w:sz w:val="24"/>
                <w:szCs w:val="24"/>
              </w:rPr>
              <w:t>, Χημικός, Εξετάστρια</w:t>
            </w:r>
            <w:r w:rsidRPr="00F4620D">
              <w:rPr>
                <w:rFonts w:cstheme="minorHAnsi"/>
                <w:i/>
                <w:iCs/>
                <w:sz w:val="24"/>
                <w:szCs w:val="24"/>
              </w:rPr>
              <w:t xml:space="preserve"> </w:t>
            </w:r>
            <w:r>
              <w:rPr>
                <w:rFonts w:cstheme="minorHAnsi"/>
                <w:i/>
                <w:iCs/>
                <w:sz w:val="24"/>
                <w:szCs w:val="24"/>
              </w:rPr>
              <w:t>ΟΒΙ</w:t>
            </w:r>
          </w:p>
        </w:tc>
      </w:tr>
      <w:tr w:rsidR="007E235E" w:rsidRPr="007E235E" w14:paraId="06042176" w14:textId="77777777" w:rsidTr="007E235E">
        <w:trPr>
          <w:trHeight w:val="983"/>
        </w:trPr>
        <w:tc>
          <w:tcPr>
            <w:cnfStyle w:val="001000000000" w:firstRow="0" w:lastRow="0" w:firstColumn="1" w:lastColumn="0" w:oddVBand="0" w:evenVBand="0" w:oddHBand="0" w:evenHBand="0" w:firstRowFirstColumn="0" w:firstRowLastColumn="0" w:lastRowFirstColumn="0" w:lastRowLastColumn="0"/>
            <w:tcW w:w="1800" w:type="dxa"/>
          </w:tcPr>
          <w:p w14:paraId="1DEB16A7" w14:textId="77777777" w:rsidR="007E235E" w:rsidRPr="00DC0532" w:rsidRDefault="007E235E" w:rsidP="007E235E">
            <w:pPr>
              <w:rPr>
                <w:rFonts w:cstheme="minorHAnsi"/>
                <w:sz w:val="24"/>
                <w:szCs w:val="24"/>
              </w:rPr>
            </w:pPr>
            <w:r>
              <w:rPr>
                <w:rFonts w:cstheme="minorHAnsi"/>
                <w:sz w:val="24"/>
                <w:szCs w:val="24"/>
              </w:rPr>
              <w:t>18.40 – 19.00</w:t>
            </w:r>
          </w:p>
        </w:tc>
        <w:tc>
          <w:tcPr>
            <w:tcW w:w="7981" w:type="dxa"/>
          </w:tcPr>
          <w:p w14:paraId="5ED0BBE3" w14:textId="7A1C2027" w:rsidR="007E235E"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Προστασία </w:t>
            </w:r>
            <w:r>
              <w:rPr>
                <w:rFonts w:cstheme="minorHAnsi"/>
                <w:sz w:val="24"/>
                <w:szCs w:val="24"/>
                <w:lang w:val="en-US"/>
              </w:rPr>
              <w:t>Software</w:t>
            </w:r>
            <w:r w:rsidRPr="00C747C3">
              <w:rPr>
                <w:rFonts w:cstheme="minorHAnsi"/>
                <w:sz w:val="24"/>
                <w:szCs w:val="24"/>
              </w:rPr>
              <w:t xml:space="preserve"> </w:t>
            </w:r>
            <w:r>
              <w:rPr>
                <w:rFonts w:cstheme="minorHAnsi"/>
                <w:sz w:val="24"/>
                <w:szCs w:val="24"/>
              </w:rPr>
              <w:t>και Αλγόριθμων. Π</w:t>
            </w:r>
            <w:r w:rsidR="006E6571">
              <w:rPr>
                <w:rFonts w:cstheme="minorHAnsi"/>
                <w:sz w:val="24"/>
                <w:szCs w:val="24"/>
              </w:rPr>
              <w:t>ώ</w:t>
            </w:r>
            <w:r>
              <w:rPr>
                <w:rFonts w:cstheme="minorHAnsi"/>
                <w:sz w:val="24"/>
                <w:szCs w:val="24"/>
              </w:rPr>
              <w:t>ς προστατεύεται η καινοτομία στην Πληροφορική</w:t>
            </w:r>
          </w:p>
          <w:p w14:paraId="08C4EEA7" w14:textId="77777777" w:rsidR="007E235E" w:rsidRPr="007013B9"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7013B9">
              <w:rPr>
                <w:rFonts w:cstheme="minorHAnsi"/>
                <w:i/>
                <w:iCs/>
                <w:sz w:val="24"/>
                <w:szCs w:val="24"/>
                <w:lang w:val="en-US"/>
              </w:rPr>
              <w:t>Vera Buriánek, Lawyer, Patent Developments and IP Lab</w:t>
            </w:r>
            <w:r>
              <w:rPr>
                <w:rFonts w:cstheme="minorHAnsi"/>
                <w:i/>
                <w:iCs/>
                <w:sz w:val="24"/>
                <w:szCs w:val="24"/>
                <w:lang w:val="en-US"/>
              </w:rPr>
              <w:t>, EPO</w:t>
            </w:r>
            <w:r w:rsidRPr="007013B9">
              <w:rPr>
                <w:rFonts w:cstheme="minorHAnsi"/>
                <w:i/>
                <w:iCs/>
                <w:sz w:val="24"/>
                <w:szCs w:val="24"/>
                <w:lang w:val="en-US"/>
              </w:rPr>
              <w:t xml:space="preserve">  </w:t>
            </w:r>
          </w:p>
        </w:tc>
      </w:tr>
      <w:tr w:rsidR="007E235E" w:rsidRPr="0099605A" w14:paraId="1DF0AC95" w14:textId="77777777" w:rsidTr="007E235E">
        <w:trPr>
          <w:trHeight w:val="454"/>
        </w:trPr>
        <w:tc>
          <w:tcPr>
            <w:cnfStyle w:val="001000000000" w:firstRow="0" w:lastRow="0" w:firstColumn="1" w:lastColumn="0" w:oddVBand="0" w:evenVBand="0" w:oddHBand="0" w:evenHBand="0" w:firstRowFirstColumn="0" w:firstRowLastColumn="0" w:lastRowFirstColumn="0" w:lastRowLastColumn="0"/>
            <w:tcW w:w="1800" w:type="dxa"/>
            <w:shd w:val="clear" w:color="auto" w:fill="F2F2F2" w:themeFill="background1" w:themeFillShade="F2"/>
          </w:tcPr>
          <w:p w14:paraId="67846676" w14:textId="77777777" w:rsidR="007E235E" w:rsidRDefault="007E235E" w:rsidP="007E235E">
            <w:pPr>
              <w:rPr>
                <w:rFonts w:cstheme="minorHAnsi"/>
                <w:sz w:val="24"/>
                <w:szCs w:val="24"/>
              </w:rPr>
            </w:pPr>
            <w:r>
              <w:rPr>
                <w:rFonts w:cstheme="minorHAnsi"/>
                <w:sz w:val="24"/>
                <w:szCs w:val="24"/>
              </w:rPr>
              <w:t>19.00 – 19.15</w:t>
            </w:r>
          </w:p>
        </w:tc>
        <w:tc>
          <w:tcPr>
            <w:tcW w:w="7981" w:type="dxa"/>
            <w:shd w:val="clear" w:color="auto" w:fill="F2F2F2" w:themeFill="background1" w:themeFillShade="F2"/>
          </w:tcPr>
          <w:p w14:paraId="5D5B985A" w14:textId="77777777" w:rsidR="007E235E" w:rsidRPr="00114B28"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rPr>
              <w:t>Διάλειμμα</w:t>
            </w:r>
          </w:p>
        </w:tc>
      </w:tr>
      <w:tr w:rsidR="007E235E" w:rsidRPr="007E235E" w14:paraId="2AA32684" w14:textId="77777777" w:rsidTr="007E235E">
        <w:trPr>
          <w:trHeight w:val="805"/>
        </w:trPr>
        <w:tc>
          <w:tcPr>
            <w:cnfStyle w:val="001000000000" w:firstRow="0" w:lastRow="0" w:firstColumn="1" w:lastColumn="0" w:oddVBand="0" w:evenVBand="0" w:oddHBand="0" w:evenHBand="0" w:firstRowFirstColumn="0" w:firstRowLastColumn="0" w:lastRowFirstColumn="0" w:lastRowLastColumn="0"/>
            <w:tcW w:w="1800" w:type="dxa"/>
          </w:tcPr>
          <w:p w14:paraId="35199B95" w14:textId="77777777" w:rsidR="007E235E" w:rsidRPr="00C747C3" w:rsidRDefault="007E235E" w:rsidP="007E235E">
            <w:pPr>
              <w:rPr>
                <w:rFonts w:cstheme="minorHAnsi"/>
                <w:sz w:val="24"/>
                <w:szCs w:val="24"/>
              </w:rPr>
            </w:pPr>
            <w:r>
              <w:rPr>
                <w:rFonts w:cstheme="minorHAnsi"/>
                <w:sz w:val="24"/>
                <w:szCs w:val="24"/>
              </w:rPr>
              <w:t>19.15 – 20.00</w:t>
            </w:r>
          </w:p>
        </w:tc>
        <w:tc>
          <w:tcPr>
            <w:tcW w:w="7981" w:type="dxa"/>
          </w:tcPr>
          <w:p w14:paraId="32727999" w14:textId="77777777" w:rsidR="007E235E" w:rsidRPr="00114B28"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114B28">
              <w:rPr>
                <w:rFonts w:cstheme="minorHAnsi"/>
                <w:sz w:val="24"/>
                <w:szCs w:val="24"/>
                <w:lang w:val="en-US"/>
              </w:rPr>
              <w:t>Unitary Patent and the European Patent</w:t>
            </w:r>
          </w:p>
          <w:p w14:paraId="6CAFAD95" w14:textId="77777777" w:rsidR="007E235E" w:rsidRPr="008B5A31"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i/>
                <w:iCs/>
                <w:sz w:val="24"/>
                <w:szCs w:val="24"/>
                <w:lang w:val="en-US"/>
              </w:rPr>
            </w:pPr>
            <w:r w:rsidRPr="007013B9">
              <w:rPr>
                <w:rFonts w:cstheme="minorHAnsi"/>
                <w:i/>
                <w:iCs/>
                <w:sz w:val="24"/>
                <w:szCs w:val="24"/>
                <w:lang w:val="en-US"/>
              </w:rPr>
              <w:t>Stylianos Alexandridis, Lawyer, Patent Developments and IP</w:t>
            </w:r>
            <w:r>
              <w:rPr>
                <w:rFonts w:cstheme="minorHAnsi"/>
                <w:i/>
                <w:iCs/>
                <w:sz w:val="24"/>
                <w:szCs w:val="24"/>
                <w:lang w:val="en-US"/>
              </w:rPr>
              <w:t xml:space="preserve">, </w:t>
            </w:r>
            <w:r w:rsidRPr="008B5A31">
              <w:rPr>
                <w:rFonts w:cstheme="minorHAnsi"/>
                <w:i/>
                <w:iCs/>
                <w:sz w:val="24"/>
                <w:szCs w:val="24"/>
                <w:lang w:val="en-US"/>
              </w:rPr>
              <w:t>EPO</w:t>
            </w:r>
          </w:p>
        </w:tc>
      </w:tr>
      <w:tr w:rsidR="007E235E" w:rsidRPr="0099605A" w14:paraId="08BCF584" w14:textId="77777777" w:rsidTr="007E235E">
        <w:trPr>
          <w:trHeight w:val="702"/>
        </w:trPr>
        <w:tc>
          <w:tcPr>
            <w:cnfStyle w:val="001000000000" w:firstRow="0" w:lastRow="0" w:firstColumn="1" w:lastColumn="0" w:oddVBand="0" w:evenVBand="0" w:oddHBand="0" w:evenHBand="0" w:firstRowFirstColumn="0" w:firstRowLastColumn="0" w:lastRowFirstColumn="0" w:lastRowLastColumn="0"/>
            <w:tcW w:w="1800" w:type="dxa"/>
          </w:tcPr>
          <w:p w14:paraId="50095352" w14:textId="77777777" w:rsidR="007E235E" w:rsidRPr="00A755E2" w:rsidRDefault="007E235E" w:rsidP="007E235E">
            <w:pPr>
              <w:rPr>
                <w:rFonts w:cstheme="minorHAnsi"/>
                <w:sz w:val="24"/>
                <w:szCs w:val="24"/>
              </w:rPr>
            </w:pPr>
            <w:r>
              <w:rPr>
                <w:rFonts w:cstheme="minorHAnsi"/>
                <w:sz w:val="24"/>
                <w:szCs w:val="24"/>
              </w:rPr>
              <w:t>20</w:t>
            </w:r>
            <w:r w:rsidRPr="008C2F9E">
              <w:rPr>
                <w:rFonts w:cstheme="minorHAnsi"/>
                <w:sz w:val="24"/>
                <w:szCs w:val="24"/>
              </w:rPr>
              <w:t>:</w:t>
            </w:r>
            <w:r>
              <w:rPr>
                <w:rFonts w:cstheme="minorHAnsi"/>
                <w:sz w:val="24"/>
                <w:szCs w:val="24"/>
              </w:rPr>
              <w:t>00</w:t>
            </w:r>
            <w:r w:rsidRPr="008C2F9E">
              <w:rPr>
                <w:rFonts w:cstheme="minorHAnsi"/>
                <w:sz w:val="24"/>
                <w:szCs w:val="24"/>
              </w:rPr>
              <w:t xml:space="preserve"> – </w:t>
            </w:r>
            <w:r>
              <w:rPr>
                <w:rFonts w:cstheme="minorHAnsi"/>
                <w:sz w:val="24"/>
                <w:szCs w:val="24"/>
              </w:rPr>
              <w:t>20</w:t>
            </w:r>
            <w:r w:rsidRPr="008C2F9E">
              <w:rPr>
                <w:rFonts w:cstheme="minorHAnsi"/>
                <w:sz w:val="24"/>
                <w:szCs w:val="24"/>
              </w:rPr>
              <w:t>:</w:t>
            </w:r>
            <w:r>
              <w:rPr>
                <w:rFonts w:cstheme="minorHAnsi"/>
                <w:sz w:val="24"/>
                <w:szCs w:val="24"/>
              </w:rPr>
              <w:t>20</w:t>
            </w:r>
          </w:p>
        </w:tc>
        <w:tc>
          <w:tcPr>
            <w:tcW w:w="7981" w:type="dxa"/>
          </w:tcPr>
          <w:p w14:paraId="10CE4191" w14:textId="77777777" w:rsidR="007E235E"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Ηλεκτρονική Κατάθεση Εθνικού Σήματος</w:t>
            </w:r>
          </w:p>
          <w:p w14:paraId="53B603CF" w14:textId="77777777" w:rsidR="007E235E" w:rsidRPr="00A755E2"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6CC9">
              <w:rPr>
                <w:rFonts w:cstheme="minorHAnsi"/>
                <w:i/>
                <w:iCs/>
                <w:sz w:val="24"/>
                <w:szCs w:val="24"/>
              </w:rPr>
              <w:t>Γιώργος Κεφαλογιάννης</w:t>
            </w:r>
            <w:r>
              <w:rPr>
                <w:rFonts w:cstheme="minorHAnsi"/>
                <w:i/>
                <w:iCs/>
                <w:sz w:val="24"/>
                <w:szCs w:val="24"/>
              </w:rPr>
              <w:t>, ΟΒΙ</w:t>
            </w:r>
          </w:p>
        </w:tc>
      </w:tr>
      <w:tr w:rsidR="007E235E" w14:paraId="02FE1FCB" w14:textId="77777777" w:rsidTr="007E235E">
        <w:trPr>
          <w:trHeight w:val="684"/>
        </w:trPr>
        <w:tc>
          <w:tcPr>
            <w:cnfStyle w:val="001000000000" w:firstRow="0" w:lastRow="0" w:firstColumn="1" w:lastColumn="0" w:oddVBand="0" w:evenVBand="0" w:oddHBand="0" w:evenHBand="0" w:firstRowFirstColumn="0" w:firstRowLastColumn="0" w:lastRowFirstColumn="0" w:lastRowLastColumn="0"/>
            <w:tcW w:w="1800" w:type="dxa"/>
          </w:tcPr>
          <w:p w14:paraId="54239036" w14:textId="77777777" w:rsidR="007E235E" w:rsidRPr="008C2F9E" w:rsidRDefault="007E235E" w:rsidP="007E235E">
            <w:pPr>
              <w:rPr>
                <w:rFonts w:cstheme="minorHAnsi"/>
                <w:sz w:val="24"/>
                <w:szCs w:val="24"/>
              </w:rPr>
            </w:pPr>
            <w:r>
              <w:rPr>
                <w:rFonts w:cstheme="minorHAnsi"/>
                <w:sz w:val="24"/>
                <w:szCs w:val="24"/>
              </w:rPr>
              <w:t>20.20 – 20.40</w:t>
            </w:r>
          </w:p>
        </w:tc>
        <w:tc>
          <w:tcPr>
            <w:tcW w:w="7981" w:type="dxa"/>
          </w:tcPr>
          <w:p w14:paraId="7360377D" w14:textId="77777777" w:rsidR="007E235E" w:rsidRPr="007C23AF"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C23AF">
              <w:rPr>
                <w:rFonts w:cstheme="minorHAnsi"/>
                <w:sz w:val="24"/>
                <w:szCs w:val="24"/>
              </w:rPr>
              <w:t>Τα επόμενα βήματα μετ</w:t>
            </w:r>
            <w:r>
              <w:rPr>
                <w:rFonts w:cstheme="minorHAnsi"/>
                <w:sz w:val="24"/>
                <w:szCs w:val="24"/>
              </w:rPr>
              <w:t xml:space="preserve">ά </w:t>
            </w:r>
            <w:r w:rsidRPr="007C23AF">
              <w:rPr>
                <w:rFonts w:cstheme="minorHAnsi"/>
                <w:sz w:val="24"/>
                <w:szCs w:val="24"/>
              </w:rPr>
              <w:t xml:space="preserve">την αίτηση ΔΕ - </w:t>
            </w:r>
            <w:r>
              <w:rPr>
                <w:rFonts w:cstheme="minorHAnsi"/>
                <w:sz w:val="24"/>
                <w:szCs w:val="24"/>
              </w:rPr>
              <w:t>Α</w:t>
            </w:r>
            <w:r w:rsidRPr="007C23AF">
              <w:rPr>
                <w:rFonts w:cstheme="minorHAnsi"/>
                <w:sz w:val="24"/>
                <w:szCs w:val="24"/>
              </w:rPr>
              <w:t>ποτίμηση αξίας και εμπορική</w:t>
            </w:r>
          </w:p>
          <w:p w14:paraId="51714F5A" w14:textId="29FB6515" w:rsidR="007E235E" w:rsidRPr="007E235E" w:rsidRDefault="007E235E" w:rsidP="007E235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C23AF">
              <w:rPr>
                <w:rFonts w:cstheme="minorHAnsi"/>
                <w:sz w:val="24"/>
                <w:szCs w:val="24"/>
              </w:rPr>
              <w:t>αξιοποίηση</w:t>
            </w:r>
            <w:r>
              <w:rPr>
                <w:rFonts w:cstheme="minorHAnsi"/>
                <w:sz w:val="24"/>
                <w:szCs w:val="24"/>
              </w:rPr>
              <w:t xml:space="preserve">, </w:t>
            </w:r>
            <w:r>
              <w:rPr>
                <w:rFonts w:cstheme="minorHAnsi"/>
                <w:i/>
                <w:iCs/>
                <w:sz w:val="24"/>
                <w:szCs w:val="24"/>
              </w:rPr>
              <w:t>Εκπρόσωπος Δικτύου ΠΡΑΞΗ (</w:t>
            </w:r>
            <w:r>
              <w:rPr>
                <w:rFonts w:cstheme="minorHAnsi"/>
                <w:i/>
                <w:iCs/>
                <w:sz w:val="24"/>
                <w:szCs w:val="24"/>
                <w:lang w:val="en-US"/>
              </w:rPr>
              <w:t>tbc</w:t>
            </w:r>
            <w:r w:rsidRPr="005629AB">
              <w:rPr>
                <w:rFonts w:cstheme="minorHAnsi"/>
                <w:i/>
                <w:iCs/>
                <w:sz w:val="24"/>
                <w:szCs w:val="24"/>
              </w:rPr>
              <w:t>)</w:t>
            </w:r>
          </w:p>
        </w:tc>
      </w:tr>
    </w:tbl>
    <w:p w14:paraId="184BBF4E" w14:textId="77777777" w:rsidR="00777A47" w:rsidRDefault="00777A47" w:rsidP="00777A47">
      <w:pPr>
        <w:spacing w:after="0" w:line="240" w:lineRule="auto"/>
        <w:jc w:val="center"/>
        <w:rPr>
          <w:sz w:val="28"/>
          <w:szCs w:val="28"/>
        </w:rPr>
      </w:pPr>
    </w:p>
    <w:p w14:paraId="5DBE329B" w14:textId="77777777" w:rsidR="00002C2F" w:rsidRDefault="00002C2F" w:rsidP="00866DB5">
      <w:pPr>
        <w:jc w:val="both"/>
        <w:rPr>
          <w:rFonts w:ascii="Arial" w:hAnsi="Arial" w:cs="Arial"/>
        </w:rPr>
      </w:pPr>
    </w:p>
    <w:p w14:paraId="366ECECC" w14:textId="77777777" w:rsidR="007E235E" w:rsidRDefault="007E235E" w:rsidP="00866DB5">
      <w:pPr>
        <w:jc w:val="both"/>
        <w:rPr>
          <w:rFonts w:ascii="Arial" w:hAnsi="Arial" w:cs="Arial"/>
        </w:rPr>
      </w:pPr>
    </w:p>
    <w:p w14:paraId="2F104BEB" w14:textId="77777777" w:rsidR="007E235E" w:rsidRDefault="007E235E" w:rsidP="007E235E">
      <w:pPr>
        <w:tabs>
          <w:tab w:val="center" w:pos="4486"/>
        </w:tabs>
        <w:spacing w:line="240" w:lineRule="auto"/>
      </w:pPr>
      <w:r>
        <w:rPr>
          <w:b/>
          <w:bCs/>
        </w:rPr>
        <w:t>Συνδ</w:t>
      </w:r>
      <w:r w:rsidRPr="00DC0532">
        <w:rPr>
          <w:b/>
          <w:bCs/>
        </w:rPr>
        <w:t>ιοργάνωση</w:t>
      </w:r>
    </w:p>
    <w:p w14:paraId="1F3D3CBB" w14:textId="77777777" w:rsidR="007E235E" w:rsidRPr="00394D7B" w:rsidRDefault="007E235E" w:rsidP="007E235E">
      <w:pPr>
        <w:spacing w:line="240" w:lineRule="auto"/>
        <w:rPr>
          <w:rFonts w:cs="Arial"/>
        </w:rPr>
      </w:pPr>
      <w:r w:rsidRPr="00394D7B">
        <w:rPr>
          <w:rFonts w:cs="Arial"/>
        </w:rPr>
        <w:t>Οργανισμός Βιομηχανικής Ιδιοκτησίας (</w:t>
      </w:r>
      <w:r w:rsidRPr="00394D7B">
        <w:rPr>
          <w:rFonts w:cs="Arial"/>
          <w:lang w:val="en-GB"/>
        </w:rPr>
        <w:t>OBI</w:t>
      </w:r>
      <w:r w:rsidRPr="00394D7B">
        <w:rPr>
          <w:rFonts w:cs="Arial"/>
        </w:rPr>
        <w:t xml:space="preserve">) </w:t>
      </w:r>
      <w:hyperlink r:id="rId17" w:history="1">
        <w:r w:rsidRPr="00394D7B">
          <w:rPr>
            <w:rFonts w:cs="Arial"/>
            <w:color w:val="0563C1" w:themeColor="hyperlink"/>
            <w:u w:val="single"/>
            <w:lang w:val="en-US"/>
          </w:rPr>
          <w:t>www</w:t>
        </w:r>
        <w:r w:rsidRPr="00394D7B">
          <w:rPr>
            <w:rFonts w:cs="Arial"/>
            <w:color w:val="0563C1" w:themeColor="hyperlink"/>
            <w:u w:val="single"/>
          </w:rPr>
          <w:t>.</w:t>
        </w:r>
        <w:r w:rsidRPr="00394D7B">
          <w:rPr>
            <w:rFonts w:cs="Arial"/>
            <w:color w:val="0563C1" w:themeColor="hyperlink"/>
            <w:u w:val="single"/>
            <w:lang w:val="en-US"/>
          </w:rPr>
          <w:t>obi</w:t>
        </w:r>
        <w:r w:rsidRPr="00394D7B">
          <w:rPr>
            <w:rFonts w:cs="Arial"/>
            <w:color w:val="0563C1" w:themeColor="hyperlink"/>
            <w:u w:val="single"/>
          </w:rPr>
          <w:t>.</w:t>
        </w:r>
        <w:r w:rsidRPr="00394D7B">
          <w:rPr>
            <w:rFonts w:cs="Arial"/>
            <w:color w:val="0563C1" w:themeColor="hyperlink"/>
            <w:u w:val="single"/>
            <w:lang w:val="en-US"/>
          </w:rPr>
          <w:t>gr</w:t>
        </w:r>
      </w:hyperlink>
    </w:p>
    <w:p w14:paraId="0B4F9AEB" w14:textId="77777777" w:rsidR="007E235E" w:rsidRPr="00394D7B" w:rsidRDefault="007E235E" w:rsidP="007E235E">
      <w:pPr>
        <w:spacing w:line="240" w:lineRule="auto"/>
        <w:rPr>
          <w:rFonts w:cs="Arial"/>
          <w:lang w:val="en-US"/>
        </w:rPr>
      </w:pPr>
      <w:r w:rsidRPr="00394D7B">
        <w:rPr>
          <w:rFonts w:cs="Arial"/>
          <w:bCs/>
          <w:lang w:val="en-US"/>
        </w:rPr>
        <w:t xml:space="preserve">European Patent Office  </w:t>
      </w:r>
      <w:hyperlink r:id="rId18" w:history="1">
        <w:r w:rsidRPr="00394D7B">
          <w:rPr>
            <w:rFonts w:cs="Arial"/>
            <w:color w:val="0563C1" w:themeColor="hyperlink"/>
            <w:u w:val="single"/>
            <w:lang w:val="en-US"/>
          </w:rPr>
          <w:t>www.epo.org</w:t>
        </w:r>
      </w:hyperlink>
    </w:p>
    <w:p w14:paraId="07F6D9B4" w14:textId="77777777" w:rsidR="007E235E" w:rsidRPr="00394D7B" w:rsidRDefault="007E235E" w:rsidP="007E235E">
      <w:pPr>
        <w:spacing w:line="240" w:lineRule="auto"/>
        <w:rPr>
          <w:rFonts w:cs="Arial"/>
          <w:color w:val="0563C1" w:themeColor="hyperlink"/>
          <w:u w:val="single"/>
        </w:rPr>
      </w:pPr>
      <w:r w:rsidRPr="00394D7B">
        <w:rPr>
          <w:rFonts w:cs="Arial"/>
        </w:rPr>
        <w:t xml:space="preserve">Επιστημονικό και Τεχνολογικό Πάρκο Κρήτης (ETEΠ-K) </w:t>
      </w:r>
      <w:bookmarkStart w:id="0" w:name="_Hlk158294942"/>
      <w:r w:rsidRPr="00394D7B">
        <w:rPr>
          <w:rFonts w:cs="Arial"/>
        </w:rPr>
        <w:fldChar w:fldCharType="begin"/>
      </w:r>
      <w:r w:rsidRPr="00394D7B">
        <w:rPr>
          <w:rFonts w:cs="Arial"/>
        </w:rPr>
        <w:instrText>HYPERLINK "https://www.stepc.gr/"</w:instrText>
      </w:r>
      <w:r w:rsidRPr="00394D7B">
        <w:rPr>
          <w:rFonts w:cs="Arial"/>
        </w:rPr>
      </w:r>
      <w:r w:rsidRPr="00394D7B">
        <w:rPr>
          <w:rFonts w:cs="Arial"/>
        </w:rPr>
        <w:fldChar w:fldCharType="separate"/>
      </w:r>
      <w:r w:rsidRPr="00394D7B">
        <w:rPr>
          <w:rFonts w:cs="Arial"/>
          <w:color w:val="0563C1" w:themeColor="hyperlink"/>
          <w:u w:val="single"/>
        </w:rPr>
        <w:t>https://www.stepc.gr/</w:t>
      </w:r>
      <w:r w:rsidRPr="00394D7B">
        <w:rPr>
          <w:rFonts w:cs="Arial"/>
        </w:rPr>
        <w:fldChar w:fldCharType="end"/>
      </w:r>
      <w:bookmarkEnd w:id="0"/>
    </w:p>
    <w:p w14:paraId="240A87F0" w14:textId="77777777" w:rsidR="007E235E" w:rsidRPr="00394D7B" w:rsidRDefault="007E235E" w:rsidP="007E235E">
      <w:pPr>
        <w:spacing w:line="240" w:lineRule="auto"/>
        <w:rPr>
          <w:rFonts w:cs="Arial"/>
          <w:color w:val="0563C1" w:themeColor="hyperlink"/>
          <w:u w:val="single"/>
        </w:rPr>
      </w:pPr>
      <w:r w:rsidRPr="00394D7B">
        <w:rPr>
          <w:rFonts w:cs="Arial"/>
          <w:color w:val="000000" w:themeColor="text1"/>
        </w:rPr>
        <w:t xml:space="preserve">Δίκτυο ΠΡΑΞΗ </w:t>
      </w:r>
      <w:bookmarkStart w:id="1" w:name="_Hlk158294953"/>
      <w:r w:rsidRPr="00394D7B">
        <w:rPr>
          <w:rFonts w:cs="Arial"/>
          <w:color w:val="0563C1" w:themeColor="hyperlink"/>
          <w:u w:val="single"/>
        </w:rPr>
        <w:t>https://praxinetwork.gr/</w:t>
      </w:r>
      <w:bookmarkEnd w:id="1"/>
    </w:p>
    <w:p w14:paraId="430DC8D8" w14:textId="77777777" w:rsidR="007E235E" w:rsidRPr="00394D7B" w:rsidRDefault="007E235E" w:rsidP="007E235E">
      <w:pPr>
        <w:spacing w:line="240" w:lineRule="auto"/>
        <w:rPr>
          <w:rFonts w:cs="Arial"/>
          <w:bCs/>
        </w:rPr>
      </w:pPr>
      <w:bookmarkStart w:id="2" w:name="_Hlk81480934"/>
      <w:r w:rsidRPr="00394D7B">
        <w:rPr>
          <w:rFonts w:cs="Arial"/>
          <w:bCs/>
        </w:rPr>
        <w:t xml:space="preserve">Μεσογειακό Κέντρο Ικανοτήτων Αγροδιατροφής </w:t>
      </w:r>
      <w:bookmarkStart w:id="3" w:name="_Hlk158294992"/>
      <w:r w:rsidRPr="00394D7B">
        <w:rPr>
          <w:rFonts w:cs="Arial"/>
        </w:rPr>
        <w:fldChar w:fldCharType="begin"/>
      </w:r>
      <w:r w:rsidRPr="00394D7B">
        <w:rPr>
          <w:rFonts w:cs="Arial"/>
        </w:rPr>
        <w:instrText>HYPERLINK "http://www.macc.gr"</w:instrText>
      </w:r>
      <w:r w:rsidRPr="00394D7B">
        <w:rPr>
          <w:rFonts w:cs="Arial"/>
        </w:rPr>
      </w:r>
      <w:r w:rsidRPr="00394D7B">
        <w:rPr>
          <w:rFonts w:cs="Arial"/>
        </w:rPr>
        <w:fldChar w:fldCharType="separate"/>
      </w:r>
      <w:r w:rsidRPr="00394D7B">
        <w:rPr>
          <w:rFonts w:cs="Arial"/>
          <w:bCs/>
          <w:color w:val="0563C1" w:themeColor="hyperlink"/>
          <w:u w:val="single"/>
          <w:lang w:val="en-US"/>
        </w:rPr>
        <w:t>www</w:t>
      </w:r>
      <w:r w:rsidRPr="00394D7B">
        <w:rPr>
          <w:rFonts w:cs="Arial"/>
          <w:bCs/>
          <w:color w:val="0563C1" w:themeColor="hyperlink"/>
          <w:u w:val="single"/>
        </w:rPr>
        <w:t>.</w:t>
      </w:r>
      <w:r w:rsidRPr="00394D7B">
        <w:rPr>
          <w:rFonts w:cs="Arial"/>
          <w:bCs/>
          <w:color w:val="0563C1" w:themeColor="hyperlink"/>
          <w:u w:val="single"/>
          <w:lang w:val="en-US"/>
        </w:rPr>
        <w:t>macc</w:t>
      </w:r>
      <w:r w:rsidRPr="00394D7B">
        <w:rPr>
          <w:rFonts w:cs="Arial"/>
          <w:bCs/>
          <w:color w:val="0563C1" w:themeColor="hyperlink"/>
          <w:u w:val="single"/>
        </w:rPr>
        <w:t>.</w:t>
      </w:r>
      <w:r w:rsidRPr="00394D7B">
        <w:rPr>
          <w:rFonts w:cs="Arial"/>
          <w:bCs/>
          <w:color w:val="0563C1" w:themeColor="hyperlink"/>
          <w:u w:val="single"/>
          <w:lang w:val="en-US"/>
        </w:rPr>
        <w:t>gr</w:t>
      </w:r>
      <w:r w:rsidRPr="00394D7B">
        <w:rPr>
          <w:rFonts w:cs="Arial"/>
        </w:rPr>
        <w:fldChar w:fldCharType="end"/>
      </w:r>
      <w:bookmarkEnd w:id="3"/>
    </w:p>
    <w:p w14:paraId="02DEEB54" w14:textId="77777777" w:rsidR="007E235E" w:rsidRPr="00394D7B" w:rsidRDefault="007E235E" w:rsidP="007E235E">
      <w:pPr>
        <w:spacing w:line="240" w:lineRule="auto"/>
        <w:rPr>
          <w:rFonts w:cs="Arial"/>
          <w:bCs/>
        </w:rPr>
      </w:pPr>
      <w:r w:rsidRPr="00394D7B">
        <w:rPr>
          <w:rFonts w:cs="Arial"/>
          <w:bCs/>
        </w:rPr>
        <w:t xml:space="preserve">Οικονομικό Επιμελητήριο Κρήτης </w:t>
      </w:r>
      <w:bookmarkStart w:id="4" w:name="_Hlk158294978"/>
      <w:bookmarkStart w:id="5" w:name="_Hlk158295244"/>
      <w:r w:rsidRPr="00394D7B">
        <w:rPr>
          <w:rFonts w:cs="Arial"/>
        </w:rPr>
        <w:fldChar w:fldCharType="begin"/>
      </w:r>
      <w:r w:rsidRPr="00394D7B">
        <w:rPr>
          <w:rFonts w:cs="Arial"/>
        </w:rPr>
        <w:instrText>HYPERLINK "http://www.oeetak.gr"</w:instrText>
      </w:r>
      <w:r w:rsidRPr="00394D7B">
        <w:rPr>
          <w:rFonts w:cs="Arial"/>
        </w:rPr>
      </w:r>
      <w:r w:rsidRPr="00394D7B">
        <w:rPr>
          <w:rFonts w:cs="Arial"/>
        </w:rPr>
        <w:fldChar w:fldCharType="separate"/>
      </w:r>
      <w:r w:rsidRPr="00394D7B">
        <w:rPr>
          <w:rFonts w:cs="Arial"/>
          <w:bCs/>
          <w:color w:val="0563C1" w:themeColor="hyperlink"/>
          <w:u w:val="single"/>
        </w:rPr>
        <w:t>http://www.oeetak.gr</w:t>
      </w:r>
      <w:r w:rsidRPr="00394D7B">
        <w:rPr>
          <w:rFonts w:cs="Arial"/>
        </w:rPr>
        <w:fldChar w:fldCharType="end"/>
      </w:r>
      <w:bookmarkEnd w:id="4"/>
    </w:p>
    <w:bookmarkEnd w:id="2"/>
    <w:bookmarkEnd w:id="5"/>
    <w:p w14:paraId="29AF7049" w14:textId="77777777" w:rsidR="007E235E" w:rsidRDefault="007E235E" w:rsidP="00866DB5">
      <w:pPr>
        <w:jc w:val="both"/>
        <w:rPr>
          <w:rFonts w:ascii="Arial" w:hAnsi="Arial" w:cs="Arial"/>
        </w:rPr>
      </w:pPr>
    </w:p>
    <w:sectPr w:rsidR="007E235E" w:rsidSect="007F1397">
      <w:headerReference w:type="default" r:id="rId19"/>
      <w:footerReference w:type="default" r:id="rId20"/>
      <w:pgSz w:w="11906" w:h="16838"/>
      <w:pgMar w:top="1908"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2D89" w14:textId="77777777" w:rsidR="007F1397" w:rsidRDefault="007F1397" w:rsidP="00190A94">
      <w:pPr>
        <w:spacing w:after="0" w:line="240" w:lineRule="auto"/>
      </w:pPr>
      <w:r>
        <w:separator/>
      </w:r>
    </w:p>
  </w:endnote>
  <w:endnote w:type="continuationSeparator" w:id="0">
    <w:p w14:paraId="15EE78C4" w14:textId="77777777" w:rsidR="007F1397" w:rsidRDefault="007F1397"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altName w:val="Yu Gothic"/>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BEBD" w14:textId="77777777" w:rsidR="007F1397" w:rsidRDefault="007F1397" w:rsidP="00190A94">
      <w:pPr>
        <w:spacing w:after="0" w:line="240" w:lineRule="auto"/>
      </w:pPr>
      <w:r>
        <w:separator/>
      </w:r>
    </w:p>
  </w:footnote>
  <w:footnote w:type="continuationSeparator" w:id="0">
    <w:p w14:paraId="0E279B1E" w14:textId="77777777" w:rsidR="007F1397" w:rsidRDefault="007F1397"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C0" w14:textId="32A72FD1" w:rsidR="00190A94" w:rsidRPr="0030650B" w:rsidRDefault="00325039">
    <w:pPr>
      <w:pStyle w:val="a3"/>
      <w:rPr>
        <w:lang w:val="en-US"/>
      </w:rPr>
    </w:pPr>
    <w:r>
      <w:rPr>
        <w:noProof/>
      </w:rPr>
      <w:drawing>
        <wp:anchor distT="0" distB="0" distL="114300" distR="114300" simplePos="0" relativeHeight="251662336" behindDoc="0" locked="1" layoutInCell="1" allowOverlap="1" wp14:anchorId="322A3C3E" wp14:editId="623B8A62">
          <wp:simplePos x="0" y="0"/>
          <wp:positionH relativeFrom="page">
            <wp:posOffset>5346700</wp:posOffset>
          </wp:positionH>
          <wp:positionV relativeFrom="margin">
            <wp:posOffset>-704850</wp:posOffset>
          </wp:positionV>
          <wp:extent cx="1219200" cy="523875"/>
          <wp:effectExtent l="0" t="0" r="0" b="9525"/>
          <wp:wrapNone/>
          <wp:docPr id="1505374811" name="Picture 62503798" descr="EPO_rgb_3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EPO_rgb_300dpi"/>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488">
      <w:rPr>
        <w:noProof/>
        <w:lang w:eastAsia="el-GR"/>
      </w:rPr>
      <w:drawing>
        <wp:anchor distT="0" distB="0" distL="114300" distR="114300" simplePos="0" relativeHeight="251658240" behindDoc="1" locked="0" layoutInCell="1" allowOverlap="1" wp14:anchorId="7C05CCF7" wp14:editId="1D508B30">
          <wp:simplePos x="0" y="0"/>
          <wp:positionH relativeFrom="page">
            <wp:posOffset>0</wp:posOffset>
          </wp:positionH>
          <wp:positionV relativeFrom="topMargin">
            <wp:posOffset>0</wp:posOffset>
          </wp:positionV>
          <wp:extent cx="7607808" cy="1152144"/>
          <wp:effectExtent l="0" t="0" r="0" b="0"/>
          <wp:wrapNone/>
          <wp:docPr id="847303246" name="Εικόνα 84730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Pr>
        <w:noProof/>
        <w:lang w:val="en-US"/>
      </w:rPr>
      <w:t xml:space="preserve">                                                                         </w:t>
    </w:r>
    <w:r>
      <w:rPr>
        <w:noProof/>
      </w:rPr>
      <w:drawing>
        <wp:inline distT="0" distB="0" distL="0" distR="0" wp14:anchorId="0DCF93B2" wp14:editId="6F61D23A">
          <wp:extent cx="1242247" cy="514350"/>
          <wp:effectExtent l="0" t="0" r="0" b="0"/>
          <wp:docPr id="139421896" name="Picture 182224894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59449" name="Picture 3" descr="A black and green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3849" cy="5150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1"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B24AE7"/>
    <w:multiLevelType w:val="hybridMultilevel"/>
    <w:tmpl w:val="D48212E6"/>
    <w:lvl w:ilvl="0" w:tplc="F7229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84FED"/>
    <w:multiLevelType w:val="hybridMultilevel"/>
    <w:tmpl w:val="49909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592826">
    <w:abstractNumId w:val="5"/>
  </w:num>
  <w:num w:numId="2" w16cid:durableId="1103570979">
    <w:abstractNumId w:val="1"/>
  </w:num>
  <w:num w:numId="3" w16cid:durableId="1490824907">
    <w:abstractNumId w:val="0"/>
  </w:num>
  <w:num w:numId="4" w16cid:durableId="1783766776">
    <w:abstractNumId w:val="2"/>
  </w:num>
  <w:num w:numId="5" w16cid:durableId="297734547">
    <w:abstractNumId w:val="4"/>
  </w:num>
  <w:num w:numId="6" w16cid:durableId="549608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2C2F"/>
    <w:rsid w:val="00006359"/>
    <w:rsid w:val="000072BC"/>
    <w:rsid w:val="000242BE"/>
    <w:rsid w:val="00031A9B"/>
    <w:rsid w:val="00031EE1"/>
    <w:rsid w:val="0005001A"/>
    <w:rsid w:val="0006657D"/>
    <w:rsid w:val="000702E5"/>
    <w:rsid w:val="000938B4"/>
    <w:rsid w:val="000A1269"/>
    <w:rsid w:val="000A316A"/>
    <w:rsid w:val="000C3965"/>
    <w:rsid w:val="000F193D"/>
    <w:rsid w:val="0010161F"/>
    <w:rsid w:val="00114D43"/>
    <w:rsid w:val="00124454"/>
    <w:rsid w:val="00125F9D"/>
    <w:rsid w:val="00133E5A"/>
    <w:rsid w:val="001518CC"/>
    <w:rsid w:val="001663B5"/>
    <w:rsid w:val="00171B92"/>
    <w:rsid w:val="00190A94"/>
    <w:rsid w:val="001D6D2D"/>
    <w:rsid w:val="002216F7"/>
    <w:rsid w:val="00243C58"/>
    <w:rsid w:val="002579A1"/>
    <w:rsid w:val="00266861"/>
    <w:rsid w:val="00273BA2"/>
    <w:rsid w:val="002B2839"/>
    <w:rsid w:val="002D3BB6"/>
    <w:rsid w:val="002D5162"/>
    <w:rsid w:val="002D6965"/>
    <w:rsid w:val="0030650B"/>
    <w:rsid w:val="00310959"/>
    <w:rsid w:val="00322914"/>
    <w:rsid w:val="00325039"/>
    <w:rsid w:val="003633DD"/>
    <w:rsid w:val="00370A1A"/>
    <w:rsid w:val="003755B7"/>
    <w:rsid w:val="003773F0"/>
    <w:rsid w:val="00391D5E"/>
    <w:rsid w:val="003A1E65"/>
    <w:rsid w:val="003C5BC4"/>
    <w:rsid w:val="003C6C2A"/>
    <w:rsid w:val="003C7DDA"/>
    <w:rsid w:val="003E07AA"/>
    <w:rsid w:val="003F037B"/>
    <w:rsid w:val="00402A94"/>
    <w:rsid w:val="00426113"/>
    <w:rsid w:val="00435F01"/>
    <w:rsid w:val="00453F8C"/>
    <w:rsid w:val="004563A7"/>
    <w:rsid w:val="00475EFC"/>
    <w:rsid w:val="00486583"/>
    <w:rsid w:val="004C1308"/>
    <w:rsid w:val="004E1D52"/>
    <w:rsid w:val="004F081C"/>
    <w:rsid w:val="005137D7"/>
    <w:rsid w:val="005230CE"/>
    <w:rsid w:val="00543C4F"/>
    <w:rsid w:val="005548B9"/>
    <w:rsid w:val="00557CF9"/>
    <w:rsid w:val="00570E1F"/>
    <w:rsid w:val="00580080"/>
    <w:rsid w:val="00580D9B"/>
    <w:rsid w:val="005A01D1"/>
    <w:rsid w:val="005B5F97"/>
    <w:rsid w:val="0060248C"/>
    <w:rsid w:val="0060579D"/>
    <w:rsid w:val="00637990"/>
    <w:rsid w:val="00642A3B"/>
    <w:rsid w:val="00653446"/>
    <w:rsid w:val="00666307"/>
    <w:rsid w:val="006978B1"/>
    <w:rsid w:val="006A0CBA"/>
    <w:rsid w:val="006C2ACE"/>
    <w:rsid w:val="006C6553"/>
    <w:rsid w:val="006E3338"/>
    <w:rsid w:val="006E6571"/>
    <w:rsid w:val="00731485"/>
    <w:rsid w:val="007321D1"/>
    <w:rsid w:val="00734F4F"/>
    <w:rsid w:val="00736C52"/>
    <w:rsid w:val="00765468"/>
    <w:rsid w:val="00770A4B"/>
    <w:rsid w:val="00777A47"/>
    <w:rsid w:val="007840B9"/>
    <w:rsid w:val="00784BE0"/>
    <w:rsid w:val="007901EB"/>
    <w:rsid w:val="007D1488"/>
    <w:rsid w:val="007E235E"/>
    <w:rsid w:val="007E3185"/>
    <w:rsid w:val="007F1397"/>
    <w:rsid w:val="007F1BC9"/>
    <w:rsid w:val="007F6C55"/>
    <w:rsid w:val="00804E1A"/>
    <w:rsid w:val="0081481D"/>
    <w:rsid w:val="00814C0E"/>
    <w:rsid w:val="00827D1D"/>
    <w:rsid w:val="00866DB5"/>
    <w:rsid w:val="00890AF6"/>
    <w:rsid w:val="0089782D"/>
    <w:rsid w:val="008C68F2"/>
    <w:rsid w:val="00915125"/>
    <w:rsid w:val="00920AF7"/>
    <w:rsid w:val="00925821"/>
    <w:rsid w:val="009260A5"/>
    <w:rsid w:val="00936C8D"/>
    <w:rsid w:val="009719C0"/>
    <w:rsid w:val="009B2A28"/>
    <w:rsid w:val="009B75B9"/>
    <w:rsid w:val="009F0416"/>
    <w:rsid w:val="009F779E"/>
    <w:rsid w:val="00A33ACC"/>
    <w:rsid w:val="00A37747"/>
    <w:rsid w:val="00A4134D"/>
    <w:rsid w:val="00A51C9D"/>
    <w:rsid w:val="00A62CD6"/>
    <w:rsid w:val="00A650C2"/>
    <w:rsid w:val="00A93238"/>
    <w:rsid w:val="00AA0B81"/>
    <w:rsid w:val="00AA2F3B"/>
    <w:rsid w:val="00AA56A9"/>
    <w:rsid w:val="00AB57DF"/>
    <w:rsid w:val="00AB6663"/>
    <w:rsid w:val="00AC1F3B"/>
    <w:rsid w:val="00AD7233"/>
    <w:rsid w:val="00AE5088"/>
    <w:rsid w:val="00AF70EC"/>
    <w:rsid w:val="00B00489"/>
    <w:rsid w:val="00B52596"/>
    <w:rsid w:val="00B63EC4"/>
    <w:rsid w:val="00BE4633"/>
    <w:rsid w:val="00BF2486"/>
    <w:rsid w:val="00C1208A"/>
    <w:rsid w:val="00C12E25"/>
    <w:rsid w:val="00C62939"/>
    <w:rsid w:val="00C663FF"/>
    <w:rsid w:val="00C853F9"/>
    <w:rsid w:val="00CB1F9C"/>
    <w:rsid w:val="00CB6462"/>
    <w:rsid w:val="00CC09C5"/>
    <w:rsid w:val="00CD24AB"/>
    <w:rsid w:val="00CD25B7"/>
    <w:rsid w:val="00CD7487"/>
    <w:rsid w:val="00CE6143"/>
    <w:rsid w:val="00D05AB2"/>
    <w:rsid w:val="00D105FB"/>
    <w:rsid w:val="00D20BB6"/>
    <w:rsid w:val="00D3575B"/>
    <w:rsid w:val="00D51F46"/>
    <w:rsid w:val="00D90CB1"/>
    <w:rsid w:val="00DC1132"/>
    <w:rsid w:val="00DC5775"/>
    <w:rsid w:val="00DF2399"/>
    <w:rsid w:val="00E57B08"/>
    <w:rsid w:val="00E739AE"/>
    <w:rsid w:val="00E750BC"/>
    <w:rsid w:val="00EA4B34"/>
    <w:rsid w:val="00EC285D"/>
    <w:rsid w:val="00EC5179"/>
    <w:rsid w:val="00ED1E8E"/>
    <w:rsid w:val="00F14016"/>
    <w:rsid w:val="00F1730B"/>
    <w:rsid w:val="00F55F5E"/>
    <w:rsid w:val="00F640B8"/>
    <w:rsid w:val="00F76887"/>
    <w:rsid w:val="00FC59C2"/>
    <w:rsid w:val="00FD43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character" w:styleId="-0">
    <w:name w:val="FollowedHyperlink"/>
    <w:basedOn w:val="a0"/>
    <w:uiPriority w:val="99"/>
    <w:semiHidden/>
    <w:unhideWhenUsed/>
    <w:rsid w:val="00002C2F"/>
    <w:rPr>
      <w:color w:val="954F72" w:themeColor="followedHyperlink"/>
      <w:u w:val="single"/>
    </w:rPr>
  </w:style>
  <w:style w:type="table" w:styleId="4">
    <w:name w:val="Plain Table 4"/>
    <w:basedOn w:val="a1"/>
    <w:uiPriority w:val="44"/>
    <w:rsid w:val="007E235E"/>
    <w:pPr>
      <w:spacing w:after="0" w:line="240" w:lineRule="auto"/>
    </w:pPr>
    <w:rPr>
      <w:lang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epc.gr/" TargetMode="External"/><Relationship Id="rId18" Type="http://schemas.openxmlformats.org/officeDocument/2006/relationships/hyperlink" Target="http://www.ep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o.org" TargetMode="External"/><Relationship Id="rId17" Type="http://schemas.openxmlformats.org/officeDocument/2006/relationships/hyperlink" Target="http://www.obi.gr" TargetMode="External"/><Relationship Id="rId2" Type="http://schemas.openxmlformats.org/officeDocument/2006/relationships/numbering" Target="numbering.xml"/><Relationship Id="rId16" Type="http://schemas.openxmlformats.org/officeDocument/2006/relationships/hyperlink" Target="https://praxinetwork.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i.gr" TargetMode="External"/><Relationship Id="rId5" Type="http://schemas.openxmlformats.org/officeDocument/2006/relationships/webSettings" Target="webSettings.xml"/><Relationship Id="rId15" Type="http://schemas.openxmlformats.org/officeDocument/2006/relationships/hyperlink" Target="http://www.oeetak.gr"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macc.g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2</cp:revision>
  <cp:lastPrinted>2024-02-23T14:28:00Z</cp:lastPrinted>
  <dcterms:created xsi:type="dcterms:W3CDTF">2024-03-20T11:29:00Z</dcterms:created>
  <dcterms:modified xsi:type="dcterms:W3CDTF">2024-03-20T11:29:00Z</dcterms:modified>
</cp:coreProperties>
</file>